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D7599">
      <w:pPr>
        <w:keepNext w:val="0"/>
        <w:keepLines w:val="0"/>
        <w:widowControl/>
        <w:suppressLineNumbers w:val="0"/>
        <w:jc w:val="center"/>
        <w:rPr>
          <w:rFonts w:hint="eastAsia" w:ascii="华文中宋" w:hAnsi="华文中宋" w:eastAsia="华文中宋" w:cs="华文中宋"/>
        </w:rPr>
      </w:pPr>
      <w:r>
        <w:rPr>
          <w:rFonts w:hint="eastAsia" w:ascii="华文中宋" w:hAnsi="华文中宋" w:eastAsia="华文中宋" w:cs="华文中宋"/>
          <w:color w:val="000000"/>
          <w:kern w:val="0"/>
          <w:sz w:val="43"/>
          <w:szCs w:val="43"/>
          <w:lang w:val="en-US" w:eastAsia="zh-CN" w:bidi="ar"/>
        </w:rPr>
        <w:t>湖南省科学技术进步奖提名书内容公示表</w:t>
      </w:r>
    </w:p>
    <w:p w14:paraId="3F0BB85B">
      <w:pPr>
        <w:keepNext w:val="0"/>
        <w:keepLines w:val="0"/>
        <w:widowControl/>
        <w:suppressLineNumbers w:val="0"/>
        <w:jc w:val="center"/>
        <w:rPr>
          <w:rFonts w:hint="eastAsia" w:ascii="华文中宋" w:hAnsi="华文中宋" w:eastAsia="华文中宋" w:cs="华文中宋"/>
          <w:vertAlign w:val="baseline"/>
        </w:rPr>
      </w:pPr>
      <w:r>
        <w:rPr>
          <w:rFonts w:hint="eastAsia" w:ascii="华文中宋" w:hAnsi="华文中宋" w:eastAsia="华文中宋" w:cs="华文中宋"/>
          <w:b/>
          <w:bCs/>
          <w:color w:val="000000"/>
          <w:kern w:val="0"/>
          <w:sz w:val="31"/>
          <w:szCs w:val="31"/>
          <w:lang w:val="en-US" w:eastAsia="zh-CN" w:bidi="ar"/>
        </w:rPr>
        <w:t>（2024年度）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6566"/>
      </w:tblGrid>
      <w:tr w14:paraId="19DAD8F1">
        <w:tblPrEx>
          <w:tblLayout w:type="fixed"/>
        </w:tblPrEx>
        <w:trPr>
          <w:trHeight w:val="567" w:hRule="atLeast"/>
        </w:trPr>
        <w:tc>
          <w:tcPr>
            <w:tcW w:w="1956" w:type="dxa"/>
            <w:vAlign w:val="center"/>
          </w:tcPr>
          <w:p w14:paraId="0DA4DA15">
            <w:pPr>
              <w:keepNext w:val="0"/>
              <w:keepLines w:val="0"/>
              <w:widowControl/>
              <w:suppressLineNumbers w:val="0"/>
              <w:jc w:val="center"/>
              <w:rPr>
                <w:rFonts w:hint="default" w:eastAsiaTheme="minorEastAsia"/>
                <w:sz w:val="28"/>
                <w:szCs w:val="28"/>
                <w:vertAlign w:val="baseline"/>
                <w:lang w:val="en-US" w:eastAsia="zh-CN"/>
              </w:rPr>
            </w:pPr>
            <w:r>
              <w:rPr>
                <w:rFonts w:hint="eastAsia"/>
                <w:sz w:val="28"/>
                <w:szCs w:val="28"/>
                <w:vertAlign w:val="baseline"/>
                <w:lang w:val="en-US" w:eastAsia="zh-CN"/>
              </w:rPr>
              <w:t>项目名称</w:t>
            </w:r>
          </w:p>
        </w:tc>
        <w:tc>
          <w:tcPr>
            <w:tcW w:w="6566" w:type="dxa"/>
            <w:vAlign w:val="center"/>
          </w:tcPr>
          <w:p w14:paraId="77F6B07E">
            <w:pPr>
              <w:keepNext w:val="0"/>
              <w:keepLines w:val="0"/>
              <w:widowControl/>
              <w:suppressLineNumbers w:val="0"/>
              <w:jc w:val="center"/>
              <w:rPr>
                <w:sz w:val="32"/>
                <w:szCs w:val="32"/>
                <w:vertAlign w:val="baseline"/>
              </w:rPr>
            </w:pPr>
            <w:r>
              <w:rPr>
                <w:rFonts w:hint="eastAsia"/>
                <w:sz w:val="24"/>
                <w:szCs w:val="24"/>
                <w:vertAlign w:val="baseline"/>
              </w:rPr>
              <w:t>基于“中医+”思维的中医体重管理模式构建与临床实践研究</w:t>
            </w:r>
          </w:p>
        </w:tc>
      </w:tr>
      <w:tr w14:paraId="11456C97">
        <w:tblPrEx>
          <w:tblLayout w:type="fixed"/>
        </w:tblPrEx>
        <w:trPr>
          <w:trHeight w:val="567" w:hRule="atLeast"/>
        </w:trPr>
        <w:tc>
          <w:tcPr>
            <w:tcW w:w="1956" w:type="dxa"/>
            <w:shd w:val="clear" w:color="auto" w:fill="auto"/>
            <w:vAlign w:val="center"/>
          </w:tcPr>
          <w:p w14:paraId="7A784A23">
            <w:pPr>
              <w:keepNext w:val="0"/>
              <w:keepLines w:val="0"/>
              <w:widowControl/>
              <w:suppressLineNumbers w:val="0"/>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提名单位</w:t>
            </w:r>
          </w:p>
        </w:tc>
        <w:tc>
          <w:tcPr>
            <w:tcW w:w="6566" w:type="dxa"/>
            <w:shd w:val="clear" w:color="auto" w:fill="auto"/>
            <w:vAlign w:val="center"/>
          </w:tcPr>
          <w:p w14:paraId="4D8DF6F2">
            <w:pPr>
              <w:keepNext w:val="0"/>
              <w:keepLines w:val="0"/>
              <w:widowControl/>
              <w:suppressLineNumbers w:val="0"/>
              <w:jc w:val="center"/>
              <w:rPr>
                <w:rFonts w:hint="default" w:asciiTheme="minorHAnsi" w:hAnsiTheme="minorHAnsi" w:eastAsiaTheme="minorEastAsia" w:cstheme="minorBidi"/>
                <w:kern w:val="2"/>
                <w:sz w:val="32"/>
                <w:szCs w:val="32"/>
                <w:vertAlign w:val="baseline"/>
                <w:lang w:val="en-US" w:eastAsia="zh-CN" w:bidi="ar-SA"/>
              </w:rPr>
            </w:pPr>
            <w:r>
              <w:rPr>
                <w:rFonts w:hint="eastAsia" w:cstheme="minorBidi"/>
                <w:kern w:val="2"/>
                <w:sz w:val="24"/>
                <w:szCs w:val="24"/>
                <w:vertAlign w:val="baseline"/>
                <w:lang w:val="en-US" w:eastAsia="zh-CN" w:bidi="ar-SA"/>
              </w:rPr>
              <w:t>湖南中医药大学</w:t>
            </w:r>
          </w:p>
        </w:tc>
      </w:tr>
      <w:tr w14:paraId="143E6F2A">
        <w:tblPrEx>
          <w:tblLayout w:type="fixed"/>
        </w:tblPrEx>
        <w:trPr>
          <w:trHeight w:val="567" w:hRule="atLeast"/>
        </w:trPr>
        <w:tc>
          <w:tcPr>
            <w:tcW w:w="1956" w:type="dxa"/>
            <w:shd w:val="clear" w:color="auto" w:fill="auto"/>
            <w:vAlign w:val="center"/>
          </w:tcPr>
          <w:p w14:paraId="3ED6E43F">
            <w:pPr>
              <w:keepNext w:val="0"/>
              <w:keepLines w:val="0"/>
              <w:widowControl/>
              <w:suppressLineNumbers w:val="0"/>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提名等级</w:t>
            </w:r>
          </w:p>
        </w:tc>
        <w:tc>
          <w:tcPr>
            <w:tcW w:w="6566" w:type="dxa"/>
            <w:shd w:val="clear" w:color="auto" w:fill="auto"/>
            <w:vAlign w:val="center"/>
          </w:tcPr>
          <w:p w14:paraId="4D6B1F22">
            <w:pPr>
              <w:keepNext w:val="0"/>
              <w:keepLines w:val="0"/>
              <w:widowControl/>
              <w:suppressLineNumbers w:val="0"/>
              <w:jc w:val="center"/>
              <w:rPr>
                <w:rFonts w:hint="default" w:asciiTheme="minorHAnsi" w:hAnsiTheme="minorHAnsi" w:eastAsiaTheme="minorEastAsia" w:cstheme="minorBidi"/>
                <w:kern w:val="2"/>
                <w:sz w:val="32"/>
                <w:szCs w:val="32"/>
                <w:vertAlign w:val="baseline"/>
                <w:lang w:val="en-US" w:eastAsia="zh-CN" w:bidi="ar-SA"/>
              </w:rPr>
            </w:pPr>
            <w:r>
              <w:rPr>
                <w:rFonts w:hint="default" w:asciiTheme="minorHAnsi" w:hAnsiTheme="minorHAnsi" w:eastAsiaTheme="minorEastAsia" w:cstheme="minorBidi"/>
                <w:kern w:val="2"/>
                <w:sz w:val="24"/>
                <w:szCs w:val="24"/>
                <w:vertAlign w:val="baseline"/>
                <w:lang w:val="en-US" w:eastAsia="zh-CN" w:bidi="ar-SA"/>
              </w:rPr>
              <w:t>二等奖或三等奖</w:t>
            </w:r>
          </w:p>
        </w:tc>
      </w:tr>
      <w:tr w14:paraId="6431AE59">
        <w:tblPrEx>
          <w:tblLayout w:type="fixed"/>
        </w:tblPrEx>
        <w:trPr>
          <w:trHeight w:val="567" w:hRule="atLeast"/>
        </w:trPr>
        <w:tc>
          <w:tcPr>
            <w:tcW w:w="1956" w:type="dxa"/>
            <w:shd w:val="clear" w:color="auto" w:fill="auto"/>
            <w:vAlign w:val="center"/>
          </w:tcPr>
          <w:p w14:paraId="5054FEF8">
            <w:pPr>
              <w:keepNext w:val="0"/>
              <w:keepLines w:val="0"/>
              <w:widowControl/>
              <w:suppressLineNumbers w:val="0"/>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主要完成人</w:t>
            </w:r>
          </w:p>
        </w:tc>
        <w:tc>
          <w:tcPr>
            <w:tcW w:w="6566" w:type="dxa"/>
            <w:vAlign w:val="center"/>
          </w:tcPr>
          <w:p w14:paraId="42AB4C4E">
            <w:pPr>
              <w:keepNext w:val="0"/>
              <w:keepLines w:val="0"/>
              <w:widowControl/>
              <w:suppressLineNumbers w:val="0"/>
              <w:jc w:val="center"/>
              <w:rPr>
                <w:rFonts w:hint="default" w:eastAsiaTheme="minorEastAsia"/>
                <w:sz w:val="24"/>
                <w:szCs w:val="24"/>
                <w:vertAlign w:val="baseline"/>
                <w:lang w:val="en-US" w:eastAsia="zh-CN"/>
              </w:rPr>
            </w:pPr>
            <w:r>
              <w:rPr>
                <w:rFonts w:hint="eastAsia"/>
                <w:sz w:val="24"/>
                <w:szCs w:val="24"/>
                <w:vertAlign w:val="baseline"/>
                <w:lang w:val="en-US" w:eastAsia="zh-CN"/>
              </w:rPr>
              <w:t>孙贵香、邓沱、邱丽婷、王丹</w:t>
            </w:r>
            <w:bookmarkStart w:id="0" w:name="_GoBack"/>
            <w:bookmarkEnd w:id="0"/>
            <w:r>
              <w:rPr>
                <w:rFonts w:hint="eastAsia"/>
                <w:sz w:val="24"/>
                <w:szCs w:val="24"/>
                <w:vertAlign w:val="baseline"/>
                <w:lang w:val="en-US" w:eastAsia="zh-CN"/>
              </w:rPr>
              <w:t>、张冀东、王久源</w:t>
            </w:r>
          </w:p>
        </w:tc>
      </w:tr>
      <w:tr w14:paraId="7B0B5156">
        <w:tblPrEx>
          <w:tblLayout w:type="fixed"/>
        </w:tblPrEx>
        <w:trPr>
          <w:trHeight w:val="567" w:hRule="atLeast"/>
        </w:trPr>
        <w:tc>
          <w:tcPr>
            <w:tcW w:w="1956" w:type="dxa"/>
            <w:shd w:val="clear" w:color="auto" w:fill="auto"/>
            <w:vAlign w:val="center"/>
          </w:tcPr>
          <w:p w14:paraId="136B25A7">
            <w:pPr>
              <w:keepNext w:val="0"/>
              <w:keepLines w:val="0"/>
              <w:widowControl/>
              <w:suppressLineNumbers w:val="0"/>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主要完成单位</w:t>
            </w:r>
          </w:p>
        </w:tc>
        <w:tc>
          <w:tcPr>
            <w:tcW w:w="6566" w:type="dxa"/>
            <w:vAlign w:val="center"/>
          </w:tcPr>
          <w:p w14:paraId="528713DB">
            <w:pPr>
              <w:keepNext w:val="0"/>
              <w:keepLines w:val="0"/>
              <w:widowControl/>
              <w:suppressLineNumbers w:val="0"/>
              <w:jc w:val="center"/>
              <w:rPr>
                <w:rFonts w:hint="eastAsia" w:eastAsiaTheme="minorEastAsia"/>
                <w:sz w:val="32"/>
                <w:szCs w:val="32"/>
                <w:vertAlign w:val="baseline"/>
                <w:lang w:val="en-US" w:eastAsia="zh-CN"/>
              </w:rPr>
            </w:pPr>
            <w:r>
              <w:rPr>
                <w:rFonts w:hint="eastAsia"/>
                <w:sz w:val="24"/>
                <w:szCs w:val="24"/>
                <w:vertAlign w:val="baseline"/>
                <w:lang w:val="en-US" w:eastAsia="zh-CN"/>
              </w:rPr>
              <w:t>湖南中医药大学</w:t>
            </w:r>
          </w:p>
        </w:tc>
      </w:tr>
      <w:tr w14:paraId="6F31885C">
        <w:tblPrEx>
          <w:tblLayout w:type="fixed"/>
        </w:tblPrEx>
        <w:trPr>
          <w:trHeight w:val="90" w:hRule="atLeast"/>
        </w:trPr>
        <w:tc>
          <w:tcPr>
            <w:tcW w:w="1956" w:type="dxa"/>
            <w:vAlign w:val="center"/>
          </w:tcPr>
          <w:p w14:paraId="58A5ECD9">
            <w:pPr>
              <w:keepNext w:val="0"/>
              <w:keepLines w:val="0"/>
              <w:widowControl/>
              <w:suppressLineNumbers w:val="0"/>
              <w:jc w:val="center"/>
              <w:rPr>
                <w:rFonts w:hint="default" w:eastAsiaTheme="minorEastAsia"/>
                <w:sz w:val="28"/>
                <w:szCs w:val="28"/>
                <w:vertAlign w:val="baseline"/>
                <w:lang w:val="en-US" w:eastAsia="zh-CN"/>
              </w:rPr>
            </w:pPr>
            <w:r>
              <w:rPr>
                <w:rFonts w:hint="eastAsia"/>
                <w:sz w:val="28"/>
                <w:szCs w:val="28"/>
                <w:vertAlign w:val="baseline"/>
                <w:lang w:val="en-US" w:eastAsia="zh-CN"/>
              </w:rPr>
              <w:t>创新推广贡献</w:t>
            </w:r>
          </w:p>
        </w:tc>
        <w:tc>
          <w:tcPr>
            <w:tcW w:w="6566" w:type="dxa"/>
            <w:vAlign w:val="center"/>
          </w:tcPr>
          <w:p w14:paraId="6B07E3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该项目以中医治未病理论为核心</w:t>
            </w:r>
            <w:r>
              <w:rPr>
                <w:rFonts w:hint="eastAsia" w:ascii="宋体" w:hAnsi="宋体" w:eastAsia="宋体" w:cs="宋体"/>
                <w:color w:val="auto"/>
                <w:sz w:val="24"/>
                <w:szCs w:val="24"/>
                <w:highlight w:val="none"/>
              </w:rPr>
              <w:t>，运用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中医+</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思维</w:t>
            </w:r>
            <w:r>
              <w:rPr>
                <w:rFonts w:hint="default" w:ascii="Times New Roman" w:hAnsi="Times New Roman" w:cs="Times New Roman" w:eastAsiaTheme="minorEastAsia"/>
                <w:color w:val="auto"/>
                <w:sz w:val="24"/>
                <w:szCs w:val="24"/>
                <w:highlight w:val="none"/>
              </w:rPr>
              <w:t>，围</w:t>
            </w:r>
            <w:r>
              <w:rPr>
                <w:rFonts w:hint="eastAsia" w:ascii="宋体" w:hAnsi="宋体" w:eastAsia="宋体" w:cs="宋体"/>
                <w:color w:val="auto"/>
                <w:sz w:val="24"/>
                <w:szCs w:val="24"/>
                <w:highlight w:val="none"/>
              </w:rPr>
              <w:t>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十个一</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工程，充分发挥中医药对体重管理的技术支撑作用，构建了多元协同的中医体重管理模</w:t>
            </w:r>
            <w:r>
              <w:rPr>
                <w:rFonts w:hint="default" w:ascii="Times New Roman" w:hAnsi="Times New Roman" w:cs="Times New Roman" w:eastAsiaTheme="minorEastAsia"/>
                <w:color w:val="auto"/>
                <w:sz w:val="24"/>
                <w:szCs w:val="24"/>
                <w:highlight w:val="none"/>
              </w:rPr>
              <w:t>式：①培养一个团队：</w:t>
            </w:r>
            <w:r>
              <w:rPr>
                <w:rFonts w:hint="default" w:ascii="宋体" w:hAnsi="宋体" w:eastAsia="宋体" w:cs="宋体"/>
                <w:color w:val="auto"/>
                <w:sz w:val="24"/>
                <w:szCs w:val="24"/>
                <w:highlight w:val="none"/>
              </w:rPr>
              <w:t>构建</w:t>
            </w:r>
            <w:r>
              <w:rPr>
                <w:rFonts w:hint="eastAsia" w:ascii="宋体" w:hAnsi="宋体" w:cs="宋体"/>
                <w:color w:val="auto"/>
                <w:sz w:val="24"/>
                <w:szCs w:val="24"/>
                <w:highlight w:val="none"/>
                <w:lang w:eastAsia="zh-CN"/>
              </w:rPr>
              <w:t>“</w:t>
            </w:r>
            <w:r>
              <w:rPr>
                <w:rFonts w:hint="default" w:ascii="宋体" w:hAnsi="宋体" w:eastAsia="宋体" w:cs="宋体"/>
                <w:color w:val="auto"/>
                <w:sz w:val="24"/>
                <w:szCs w:val="24"/>
                <w:highlight w:val="none"/>
              </w:rPr>
              <w:t>本科-硕士博士-博士后</w:t>
            </w:r>
            <w:r>
              <w:rPr>
                <w:rFonts w:hint="eastAsia" w:ascii="宋体" w:hAnsi="宋体" w:cs="宋体"/>
                <w:color w:val="auto"/>
                <w:sz w:val="24"/>
                <w:szCs w:val="24"/>
                <w:highlight w:val="none"/>
                <w:lang w:eastAsia="zh-CN"/>
              </w:rPr>
              <w:t>”</w:t>
            </w:r>
            <w:r>
              <w:rPr>
                <w:rFonts w:hint="default" w:ascii="宋体" w:hAnsi="宋体" w:eastAsia="宋体" w:cs="宋体"/>
                <w:color w:val="auto"/>
                <w:sz w:val="24"/>
                <w:szCs w:val="24"/>
                <w:highlight w:val="none"/>
              </w:rPr>
              <w:t>中医养生</w:t>
            </w:r>
            <w:r>
              <w:rPr>
                <w:rFonts w:hint="eastAsia" w:ascii="宋体" w:hAnsi="宋体" w:cs="宋体"/>
                <w:color w:val="auto"/>
                <w:sz w:val="24"/>
                <w:szCs w:val="24"/>
                <w:highlight w:val="none"/>
                <w:lang w:eastAsia="zh-CN"/>
              </w:rPr>
              <w:t>“</w:t>
            </w:r>
            <w:r>
              <w:rPr>
                <w:rFonts w:hint="default" w:ascii="宋体" w:hAnsi="宋体" w:eastAsia="宋体" w:cs="宋体"/>
                <w:color w:val="auto"/>
                <w:sz w:val="24"/>
                <w:szCs w:val="24"/>
                <w:highlight w:val="none"/>
              </w:rPr>
              <w:t>四位一体</w:t>
            </w:r>
            <w:r>
              <w:rPr>
                <w:rFonts w:hint="eastAsia" w:ascii="宋体" w:hAnsi="宋体" w:cs="宋体"/>
                <w:color w:val="auto"/>
                <w:sz w:val="24"/>
                <w:szCs w:val="24"/>
                <w:highlight w:val="none"/>
                <w:lang w:eastAsia="zh-CN"/>
              </w:rPr>
              <w:t>”</w:t>
            </w:r>
            <w:r>
              <w:rPr>
                <w:rFonts w:hint="default" w:ascii="宋体" w:hAnsi="宋体" w:eastAsia="宋体" w:cs="宋体"/>
                <w:color w:val="auto"/>
                <w:sz w:val="24"/>
                <w:szCs w:val="24"/>
                <w:highlight w:val="none"/>
              </w:rPr>
              <w:t>人才培养体系；校企联合组建</w:t>
            </w:r>
            <w:r>
              <w:rPr>
                <w:rFonts w:hint="eastAsia" w:ascii="宋体" w:hAnsi="宋体" w:cs="宋体"/>
                <w:color w:val="auto"/>
                <w:sz w:val="24"/>
                <w:szCs w:val="24"/>
                <w:highlight w:val="none"/>
                <w:lang w:eastAsia="zh-CN"/>
              </w:rPr>
              <w:t>“</w:t>
            </w:r>
            <w:r>
              <w:rPr>
                <w:rFonts w:hint="default" w:ascii="宋体" w:hAnsi="宋体" w:eastAsia="宋体" w:cs="宋体"/>
                <w:color w:val="auto"/>
                <w:sz w:val="24"/>
                <w:szCs w:val="24"/>
                <w:highlight w:val="none"/>
              </w:rPr>
              <w:t>孙贵香青年岐黄学者工作室</w:t>
            </w:r>
            <w:r>
              <w:rPr>
                <w:rFonts w:hint="eastAsia" w:ascii="宋体" w:hAnsi="宋体" w:cs="宋体"/>
                <w:color w:val="auto"/>
                <w:sz w:val="24"/>
                <w:szCs w:val="24"/>
                <w:highlight w:val="none"/>
                <w:lang w:eastAsia="zh-CN"/>
              </w:rPr>
              <w:t>”</w:t>
            </w:r>
            <w:r>
              <w:rPr>
                <w:rFonts w:hint="default" w:ascii="宋体" w:hAnsi="宋体" w:eastAsia="宋体" w:cs="宋体"/>
                <w:color w:val="auto"/>
                <w:sz w:val="24"/>
                <w:szCs w:val="24"/>
                <w:highlight w:val="none"/>
              </w:rPr>
              <w:t>，构建</w:t>
            </w:r>
            <w:r>
              <w:rPr>
                <w:rFonts w:hint="default" w:ascii="Times New Roman" w:hAnsi="Times New Roman" w:cs="Times New Roman" w:eastAsiaTheme="minorEastAsia"/>
                <w:color w:val="auto"/>
                <w:sz w:val="24"/>
                <w:szCs w:val="24"/>
                <w:highlight w:val="none"/>
              </w:rPr>
              <w:t>体重管理团队。②出版一系列著作与论文：出</w:t>
            </w:r>
            <w:r>
              <w:rPr>
                <w:rFonts w:hint="default" w:ascii="宋体" w:hAnsi="宋体" w:eastAsia="宋体" w:cs="宋体"/>
                <w:color w:val="auto"/>
                <w:sz w:val="24"/>
                <w:szCs w:val="24"/>
                <w:highlight w:val="none"/>
              </w:rPr>
              <w:t>版《体重管理》等著</w:t>
            </w:r>
            <w:r>
              <w:rPr>
                <w:rFonts w:hint="default" w:ascii="Times New Roman" w:hAnsi="Times New Roman" w:cs="Times New Roman" w:eastAsiaTheme="minorEastAsia"/>
                <w:color w:val="auto"/>
                <w:sz w:val="24"/>
                <w:szCs w:val="24"/>
                <w:highlight w:val="none"/>
              </w:rPr>
              <w:t>作，发表相关论文，形成中医体重管理理论体系。③开展一系列科普：牵头成立湖南省中医药科普联盟，创立</w:t>
            </w:r>
            <w:r>
              <w:rPr>
                <w:rFonts w:hint="eastAsia" w:ascii="宋体" w:hAnsi="宋体" w:cs="宋体"/>
                <w:color w:val="auto"/>
                <w:sz w:val="24"/>
                <w:szCs w:val="24"/>
                <w:highlight w:val="none"/>
                <w:lang w:eastAsia="zh-CN"/>
              </w:rPr>
              <w:t>“</w:t>
            </w:r>
            <w:r>
              <w:rPr>
                <w:rFonts w:hint="default" w:ascii="宋体" w:hAnsi="宋体" w:eastAsia="宋体" w:cs="宋体"/>
                <w:color w:val="auto"/>
                <w:sz w:val="24"/>
                <w:szCs w:val="24"/>
                <w:highlight w:val="none"/>
              </w:rPr>
              <w:t>未病百科</w:t>
            </w:r>
            <w:r>
              <w:rPr>
                <w:rFonts w:hint="eastAsia" w:ascii="宋体" w:hAnsi="宋体" w:cs="宋体"/>
                <w:color w:val="auto"/>
                <w:sz w:val="24"/>
                <w:szCs w:val="24"/>
                <w:highlight w:val="none"/>
                <w:lang w:eastAsia="zh-CN"/>
              </w:rPr>
              <w:t>”</w:t>
            </w:r>
            <w:r>
              <w:rPr>
                <w:rFonts w:hint="default" w:ascii="宋体" w:hAnsi="宋体" w:eastAsia="宋体" w:cs="宋体"/>
                <w:color w:val="auto"/>
                <w:sz w:val="24"/>
                <w:szCs w:val="24"/>
                <w:highlight w:val="none"/>
              </w:rPr>
              <w:t>科</w:t>
            </w:r>
            <w:r>
              <w:rPr>
                <w:rFonts w:hint="default" w:ascii="Times New Roman" w:hAnsi="Times New Roman" w:cs="Times New Roman" w:eastAsiaTheme="minorEastAsia"/>
                <w:color w:val="auto"/>
                <w:sz w:val="24"/>
                <w:szCs w:val="24"/>
                <w:highlight w:val="none"/>
              </w:rPr>
              <w:t>普品牌。④研发一套产品：研发院内制剂及药食同源产品，形成中医体重管理特色技术。⑤制订一套标准：《中医体重管理数字化服务标准》使中医体重管理更具实用性与规范性。⑥开设一个专科：开设中医体重管理专科，建</w:t>
            </w:r>
            <w:r>
              <w:rPr>
                <w:rFonts w:hint="default" w:ascii="宋体" w:hAnsi="宋体" w:eastAsia="宋体" w:cs="宋体"/>
                <w:color w:val="auto"/>
                <w:sz w:val="24"/>
                <w:szCs w:val="24"/>
                <w:highlight w:val="none"/>
              </w:rPr>
              <w:t>立</w:t>
            </w:r>
            <w:r>
              <w:rPr>
                <w:rFonts w:hint="eastAsia" w:ascii="宋体" w:hAnsi="宋体" w:cs="宋体"/>
                <w:color w:val="auto"/>
                <w:sz w:val="24"/>
                <w:szCs w:val="24"/>
                <w:highlight w:val="none"/>
                <w:lang w:eastAsia="zh-CN"/>
              </w:rPr>
              <w:t>“</w:t>
            </w:r>
            <w:r>
              <w:rPr>
                <w:rFonts w:hint="default" w:ascii="宋体" w:hAnsi="宋体" w:eastAsia="宋体" w:cs="宋体"/>
                <w:color w:val="auto"/>
                <w:sz w:val="24"/>
                <w:szCs w:val="24"/>
                <w:highlight w:val="none"/>
              </w:rPr>
              <w:t>线上+线下</w:t>
            </w:r>
            <w:r>
              <w:rPr>
                <w:rFonts w:hint="eastAsia" w:ascii="宋体" w:hAnsi="宋体" w:cs="宋体"/>
                <w:color w:val="auto"/>
                <w:sz w:val="24"/>
                <w:szCs w:val="24"/>
                <w:highlight w:val="none"/>
                <w:lang w:eastAsia="zh-CN"/>
              </w:rPr>
              <w:t>”</w:t>
            </w:r>
            <w:r>
              <w:rPr>
                <w:rFonts w:hint="default" w:ascii="宋体" w:hAnsi="宋体" w:eastAsia="宋体" w:cs="宋体"/>
                <w:color w:val="auto"/>
                <w:sz w:val="24"/>
                <w:szCs w:val="24"/>
                <w:highlight w:val="none"/>
              </w:rPr>
              <w:t>相结合的</w:t>
            </w:r>
            <w:r>
              <w:rPr>
                <w:rFonts w:hint="default" w:ascii="Times New Roman" w:hAnsi="Times New Roman" w:cs="Times New Roman" w:eastAsiaTheme="minorEastAsia"/>
                <w:color w:val="auto"/>
                <w:sz w:val="24"/>
                <w:szCs w:val="24"/>
                <w:highlight w:val="none"/>
              </w:rPr>
              <w:t>模式，开展临床研究。⑦开展一系列科学研究。⑧研发一个平台：中医体重管理线上平台，为用户提供全方位动态中医体重管理服务。⑨建立一个专委会：省治未病与健康管理专业委员会，为体重管理提供学术支持和实践基地。⑩培养一批基层医生，促进社区和基层医疗机构的应用。</w:t>
            </w:r>
          </w:p>
          <w:p w14:paraId="097177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项目</w:t>
            </w:r>
            <w:r>
              <w:rPr>
                <w:rFonts w:hint="eastAsia" w:cs="Times New Roman" w:eastAsiaTheme="minorEastAsia"/>
                <w:color w:val="auto"/>
                <w:sz w:val="24"/>
                <w:szCs w:val="24"/>
                <w:highlight w:val="none"/>
                <w:lang w:val="en-US" w:eastAsia="zh-CN"/>
              </w:rPr>
              <w:t>基于“</w:t>
            </w:r>
            <w:r>
              <w:rPr>
                <w:rFonts w:hint="eastAsia" w:ascii="宋体" w:hAnsi="宋体" w:eastAsia="宋体" w:cs="宋体"/>
                <w:color w:val="auto"/>
                <w:sz w:val="24"/>
                <w:szCs w:val="24"/>
                <w:highlight w:val="none"/>
              </w:rPr>
              <w:t>中医+</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思维</w:t>
            </w:r>
            <w:r>
              <w:rPr>
                <w:rFonts w:hint="eastAsia" w:ascii="宋体" w:hAnsi="宋体" w:cs="宋体"/>
                <w:color w:val="auto"/>
                <w:sz w:val="24"/>
                <w:szCs w:val="24"/>
                <w:highlight w:val="none"/>
                <w:lang w:val="en-US" w:eastAsia="zh-CN"/>
              </w:rPr>
              <w:t>构建中医体重管理模式并进行实践应用</w:t>
            </w:r>
            <w:r>
              <w:rPr>
                <w:rFonts w:hint="default" w:ascii="Times New Roman" w:hAnsi="Times New Roman" w:cs="Times New Roman" w:eastAsiaTheme="minorEastAsia"/>
                <w:color w:val="auto"/>
                <w:sz w:val="24"/>
                <w:szCs w:val="24"/>
                <w:highlight w:val="none"/>
              </w:rPr>
              <w:t>，形成4种中医体重管理特色诊疗技术，获得软著</w:t>
            </w:r>
            <w:r>
              <w:rPr>
                <w:rFonts w:hint="eastAsia" w:cs="Times New Roman" w:eastAsiaTheme="minorEastAsia"/>
                <w:color w:val="auto"/>
                <w:sz w:val="24"/>
                <w:szCs w:val="24"/>
                <w:highlight w:val="none"/>
                <w:lang w:val="en-US" w:eastAsia="zh-CN"/>
              </w:rPr>
              <w:t>2</w:t>
            </w:r>
            <w:r>
              <w:rPr>
                <w:rFonts w:hint="default" w:ascii="Times New Roman" w:hAnsi="Times New Roman" w:cs="Times New Roman" w:eastAsiaTheme="minorEastAsia"/>
                <w:color w:val="auto"/>
                <w:sz w:val="24"/>
                <w:szCs w:val="24"/>
                <w:highlight w:val="none"/>
              </w:rPr>
              <w:t>项，举办公益科普活动累计达100余场，受益35000余人次，原创科普文章980篇，阅读200万余人次；近3年直接累计经济效益达</w:t>
            </w:r>
            <w:r>
              <w:rPr>
                <w:rFonts w:hint="eastAsia"/>
                <w:color w:val="auto"/>
                <w:sz w:val="24"/>
                <w:szCs w:val="24"/>
                <w:highlight w:val="none"/>
                <w:lang w:val="en-US" w:eastAsia="zh-CN"/>
              </w:rPr>
              <w:t>303</w:t>
            </w:r>
            <w:r>
              <w:rPr>
                <w:rFonts w:hint="eastAsia" w:ascii="Times New Roman"/>
                <w:color w:val="auto"/>
                <w:sz w:val="24"/>
                <w:szCs w:val="24"/>
                <w:highlight w:val="none"/>
                <w:lang w:val="en-US" w:eastAsia="zh-CN"/>
              </w:rPr>
              <w:t>.</w:t>
            </w:r>
            <w:r>
              <w:rPr>
                <w:rFonts w:hint="eastAsia"/>
                <w:color w:val="auto"/>
                <w:sz w:val="24"/>
                <w:szCs w:val="24"/>
                <w:highlight w:val="none"/>
                <w:lang w:val="en-US" w:eastAsia="zh-CN"/>
              </w:rPr>
              <w:t>62</w:t>
            </w:r>
            <w:r>
              <w:rPr>
                <w:rFonts w:hint="default" w:ascii="Times New Roman" w:hAnsi="Times New Roman" w:cs="Times New Roman" w:eastAsiaTheme="minorEastAsia"/>
                <w:color w:val="auto"/>
                <w:sz w:val="24"/>
                <w:szCs w:val="24"/>
                <w:highlight w:val="none"/>
              </w:rPr>
              <w:t>万元。</w:t>
            </w:r>
          </w:p>
          <w:p w14:paraId="2A6890CA">
            <w:pPr>
              <w:pStyle w:val="2"/>
              <w:rPr>
                <w:rFonts w:hint="default" w:eastAsiaTheme="minorEastAsia"/>
                <w:lang w:val="en-US" w:eastAsia="zh-CN"/>
              </w:rPr>
            </w:pPr>
            <w:r>
              <w:rPr>
                <w:rFonts w:hint="eastAsia" w:ascii="Times New Roman" w:hAnsi="Times New Roman" w:cs="Times New Roman"/>
                <w:color w:val="auto"/>
                <w:sz w:val="24"/>
                <w:szCs w:val="24"/>
                <w:highlight w:val="none"/>
                <w:lang w:val="en-US" w:eastAsia="zh-CN"/>
              </w:rPr>
              <w:t xml:space="preserve">  </w:t>
            </w:r>
          </w:p>
        </w:tc>
      </w:tr>
    </w:tbl>
    <w:p w14:paraId="2A825262">
      <w:pPr>
        <w:pStyle w:val="3"/>
        <w:ind w:firstLine="0" w:firstLineChars="0"/>
        <w:jc w:val="center"/>
        <w:outlineLvl w:val="1"/>
        <w:rPr>
          <w:rFonts w:ascii="Times New Roman"/>
          <w:b/>
          <w:color w:val="auto"/>
          <w:sz w:val="28"/>
          <w:highlight w:val="none"/>
        </w:rPr>
      </w:pPr>
      <w:r>
        <w:rPr>
          <w:rFonts w:hint="eastAsia" w:ascii="华文中宋" w:hAnsi="华文中宋" w:eastAsia="华文中宋" w:cs="华文中宋"/>
          <w:b w:val="0"/>
          <w:bCs/>
          <w:color w:val="auto"/>
          <w:sz w:val="36"/>
          <w:szCs w:val="36"/>
          <w:highlight w:val="none"/>
        </w:rPr>
        <w:t>主要知识产权和标准规范等目录</w:t>
      </w:r>
      <w:r>
        <w:rPr>
          <w:rFonts w:hint="eastAsia" w:ascii="楷体_GB2312" w:hAnsi="楷体_GB2312" w:eastAsia="楷体_GB2312" w:cs="楷体_GB2312"/>
          <w:b w:val="0"/>
          <w:bCs/>
          <w:color w:val="auto"/>
          <w:sz w:val="24"/>
          <w:szCs w:val="24"/>
          <w:highlight w:val="none"/>
        </w:rPr>
        <w:t>（不超过</w:t>
      </w:r>
      <w:r>
        <w:rPr>
          <w:rFonts w:hint="default" w:ascii="Times New Roman" w:hAnsi="Times New Roman" w:eastAsia="楷体_GB2312" w:cs="Times New Roman"/>
          <w:b w:val="0"/>
          <w:bCs/>
          <w:color w:val="auto"/>
          <w:sz w:val="24"/>
          <w:szCs w:val="24"/>
          <w:highlight w:val="none"/>
        </w:rPr>
        <w:t>10</w:t>
      </w:r>
      <w:r>
        <w:rPr>
          <w:rFonts w:hint="eastAsia" w:ascii="楷体_GB2312" w:hAnsi="楷体_GB2312" w:eastAsia="楷体_GB2312" w:cs="楷体_GB2312"/>
          <w:b w:val="0"/>
          <w:bCs/>
          <w:color w:val="auto"/>
          <w:sz w:val="24"/>
          <w:szCs w:val="24"/>
          <w:highlight w:val="none"/>
        </w:rPr>
        <w:t>件）</w:t>
      </w:r>
    </w:p>
    <w:tbl>
      <w:tblPr>
        <w:tblStyle w:val="5"/>
        <w:tblW w:w="918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29"/>
        <w:gridCol w:w="1095"/>
        <w:gridCol w:w="945"/>
        <w:gridCol w:w="975"/>
        <w:gridCol w:w="1020"/>
      </w:tblGrid>
      <w:tr w14:paraId="708406EA">
        <w:tblPrEx>
          <w:tblLayout w:type="fixed"/>
        </w:tblPrEx>
        <w:trPr>
          <w:trHeight w:val="680" w:hRule="atLeast"/>
          <w:jc w:val="center"/>
        </w:trPr>
        <w:tc>
          <w:tcPr>
            <w:tcW w:w="1088" w:type="dxa"/>
            <w:vAlign w:val="center"/>
          </w:tcPr>
          <w:p w14:paraId="26A4ACA6">
            <w:pPr>
              <w:pStyle w:val="3"/>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知识产权（标准）类别</w:t>
            </w:r>
          </w:p>
        </w:tc>
        <w:tc>
          <w:tcPr>
            <w:tcW w:w="1260" w:type="dxa"/>
            <w:vAlign w:val="center"/>
          </w:tcPr>
          <w:p w14:paraId="2742FF2C">
            <w:pPr>
              <w:pStyle w:val="3"/>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知识产权（标准）具体名称</w:t>
            </w:r>
          </w:p>
        </w:tc>
        <w:tc>
          <w:tcPr>
            <w:tcW w:w="1022" w:type="dxa"/>
            <w:vAlign w:val="center"/>
          </w:tcPr>
          <w:p w14:paraId="0579D963">
            <w:pPr>
              <w:pStyle w:val="3"/>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国家</w:t>
            </w:r>
          </w:p>
          <w:p w14:paraId="41895FE7">
            <w:pPr>
              <w:pStyle w:val="3"/>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（地区）</w:t>
            </w:r>
          </w:p>
        </w:tc>
        <w:tc>
          <w:tcPr>
            <w:tcW w:w="849" w:type="dxa"/>
            <w:vAlign w:val="center"/>
          </w:tcPr>
          <w:p w14:paraId="218A5609">
            <w:pPr>
              <w:pStyle w:val="3"/>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授权号（标准编号）</w:t>
            </w:r>
          </w:p>
        </w:tc>
        <w:tc>
          <w:tcPr>
            <w:tcW w:w="929" w:type="dxa"/>
            <w:vAlign w:val="center"/>
          </w:tcPr>
          <w:p w14:paraId="5DC78442">
            <w:pPr>
              <w:pStyle w:val="3"/>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授权（标准发布）日期</w:t>
            </w:r>
          </w:p>
        </w:tc>
        <w:tc>
          <w:tcPr>
            <w:tcW w:w="1095" w:type="dxa"/>
            <w:vAlign w:val="center"/>
          </w:tcPr>
          <w:p w14:paraId="69CEEA83">
            <w:pPr>
              <w:pStyle w:val="3"/>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证书编号</w:t>
            </w:r>
            <w:r>
              <w:rPr>
                <w:rFonts w:ascii="Times New Roman"/>
                <w:color w:val="auto"/>
                <w:sz w:val="21"/>
                <w:szCs w:val="22"/>
                <w:highlight w:val="none"/>
              </w:rPr>
              <w:br w:type="textWrapping"/>
            </w:r>
            <w:r>
              <w:rPr>
                <w:rFonts w:ascii="Times New Roman"/>
                <w:color w:val="auto"/>
                <w:sz w:val="21"/>
                <w:szCs w:val="22"/>
                <w:highlight w:val="none"/>
              </w:rPr>
              <w:t>（标准批准发布部门）</w:t>
            </w:r>
          </w:p>
        </w:tc>
        <w:tc>
          <w:tcPr>
            <w:tcW w:w="945" w:type="dxa"/>
            <w:vAlign w:val="center"/>
          </w:tcPr>
          <w:p w14:paraId="7DCF40E4">
            <w:pPr>
              <w:pStyle w:val="3"/>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权利人（标准起草单位）</w:t>
            </w:r>
          </w:p>
        </w:tc>
        <w:tc>
          <w:tcPr>
            <w:tcW w:w="975" w:type="dxa"/>
            <w:vAlign w:val="center"/>
          </w:tcPr>
          <w:p w14:paraId="2B36B2CC">
            <w:pPr>
              <w:pStyle w:val="3"/>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发明人（标准起草人）</w:t>
            </w:r>
          </w:p>
        </w:tc>
        <w:tc>
          <w:tcPr>
            <w:tcW w:w="1020" w:type="dxa"/>
            <w:vAlign w:val="center"/>
          </w:tcPr>
          <w:p w14:paraId="536501BC">
            <w:pPr>
              <w:pStyle w:val="3"/>
              <w:spacing w:line="390" w:lineRule="exact"/>
              <w:ind w:firstLine="0" w:firstLineChars="0"/>
              <w:jc w:val="center"/>
              <w:rPr>
                <w:rFonts w:ascii="Times New Roman"/>
                <w:color w:val="auto"/>
                <w:sz w:val="21"/>
                <w:szCs w:val="22"/>
                <w:highlight w:val="none"/>
              </w:rPr>
            </w:pPr>
            <w:r>
              <w:rPr>
                <w:rFonts w:ascii="Times New Roman"/>
                <w:color w:val="auto"/>
                <w:sz w:val="21"/>
                <w:szCs w:val="22"/>
                <w:highlight w:val="none"/>
              </w:rPr>
              <w:t>发明专利（标准）有效状态</w:t>
            </w:r>
          </w:p>
        </w:tc>
      </w:tr>
      <w:tr w14:paraId="531D9C87">
        <w:tblPrEx>
          <w:tblLayout w:type="fixed"/>
        </w:tblPrEx>
        <w:trPr>
          <w:trHeight w:val="827" w:hRule="atLeast"/>
          <w:jc w:val="center"/>
        </w:trPr>
        <w:tc>
          <w:tcPr>
            <w:tcW w:w="1088" w:type="dxa"/>
            <w:shd w:val="clear" w:color="auto" w:fill="auto"/>
            <w:vAlign w:val="top"/>
          </w:tcPr>
          <w:p w14:paraId="00915970">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计算机软件著作权</w:t>
            </w:r>
          </w:p>
        </w:tc>
        <w:tc>
          <w:tcPr>
            <w:tcW w:w="1260" w:type="dxa"/>
            <w:shd w:val="clear" w:color="auto" w:fill="auto"/>
            <w:vAlign w:val="top"/>
          </w:tcPr>
          <w:p w14:paraId="490AF19B">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中医体重管理系统[简称：体重管家]V1.0</w:t>
            </w:r>
          </w:p>
        </w:tc>
        <w:tc>
          <w:tcPr>
            <w:tcW w:w="1022" w:type="dxa"/>
            <w:shd w:val="clear" w:color="auto" w:fill="auto"/>
            <w:vAlign w:val="top"/>
          </w:tcPr>
          <w:p w14:paraId="3EC35E41">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中国</w:t>
            </w:r>
          </w:p>
        </w:tc>
        <w:tc>
          <w:tcPr>
            <w:tcW w:w="849" w:type="dxa"/>
            <w:shd w:val="clear" w:color="auto" w:fill="auto"/>
            <w:vAlign w:val="top"/>
          </w:tcPr>
          <w:p w14:paraId="253A3A69">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2023SR0763223</w:t>
            </w:r>
          </w:p>
        </w:tc>
        <w:tc>
          <w:tcPr>
            <w:tcW w:w="929" w:type="dxa"/>
            <w:shd w:val="clear" w:color="auto" w:fill="auto"/>
            <w:vAlign w:val="top"/>
          </w:tcPr>
          <w:p w14:paraId="15AADADB">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202</w:t>
            </w:r>
            <w:r>
              <w:rPr>
                <w:rFonts w:hint="default"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rPr>
              <w:t>年</w:t>
            </w:r>
            <w:r>
              <w:rPr>
                <w:rFonts w:hint="eastAsia" w:ascii="Times New Roman" w:cs="Times New Roman" w:eastAsiaTheme="minorEastAsia"/>
                <w:color w:val="auto"/>
                <w:sz w:val="21"/>
                <w:szCs w:val="21"/>
                <w:highlight w:val="none"/>
                <w:lang w:val="en-US" w:eastAsia="zh-CN"/>
              </w:rPr>
              <w:t>6</w:t>
            </w:r>
            <w:r>
              <w:rPr>
                <w:rFonts w:hint="default" w:ascii="Times New Roman" w:hAnsi="Times New Roman" w:cs="Times New Roman" w:eastAsiaTheme="minorEastAsia"/>
                <w:color w:val="auto"/>
                <w:sz w:val="21"/>
                <w:szCs w:val="21"/>
                <w:highlight w:val="none"/>
              </w:rPr>
              <w:t>月</w:t>
            </w:r>
            <w:r>
              <w:rPr>
                <w:rFonts w:hint="eastAsia" w:ascii="Times New Roman" w:cs="Times New Roman" w:eastAsiaTheme="minorEastAsia"/>
                <w:color w:val="auto"/>
                <w:sz w:val="21"/>
                <w:szCs w:val="21"/>
                <w:highlight w:val="none"/>
                <w:lang w:val="en-US" w:eastAsia="zh-CN"/>
              </w:rPr>
              <w:t>30</w:t>
            </w:r>
            <w:r>
              <w:rPr>
                <w:rFonts w:hint="default" w:ascii="Times New Roman" w:hAnsi="Times New Roman" w:cs="Times New Roman" w:eastAsiaTheme="minorEastAsia"/>
                <w:color w:val="auto"/>
                <w:sz w:val="21"/>
                <w:szCs w:val="21"/>
                <w:highlight w:val="none"/>
              </w:rPr>
              <w:t>日</w:t>
            </w:r>
          </w:p>
        </w:tc>
        <w:tc>
          <w:tcPr>
            <w:tcW w:w="1095" w:type="dxa"/>
            <w:shd w:val="clear" w:color="auto" w:fill="auto"/>
            <w:vAlign w:val="top"/>
          </w:tcPr>
          <w:p w14:paraId="44343572">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11350394</w:t>
            </w:r>
          </w:p>
        </w:tc>
        <w:tc>
          <w:tcPr>
            <w:tcW w:w="945" w:type="dxa"/>
            <w:shd w:val="clear" w:color="auto" w:fill="auto"/>
            <w:vAlign w:val="top"/>
          </w:tcPr>
          <w:p w14:paraId="56466881">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湖南中医药大学</w:t>
            </w:r>
          </w:p>
        </w:tc>
        <w:tc>
          <w:tcPr>
            <w:tcW w:w="975" w:type="dxa"/>
            <w:shd w:val="clear" w:color="auto" w:fill="auto"/>
            <w:vAlign w:val="top"/>
          </w:tcPr>
          <w:p w14:paraId="69CFEFB6">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孙贵香；凡博砚</w:t>
            </w:r>
          </w:p>
        </w:tc>
        <w:tc>
          <w:tcPr>
            <w:tcW w:w="1020" w:type="dxa"/>
            <w:shd w:val="clear" w:color="auto" w:fill="auto"/>
            <w:vAlign w:val="top"/>
          </w:tcPr>
          <w:p w14:paraId="3BA2A923">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有效</w:t>
            </w:r>
          </w:p>
        </w:tc>
      </w:tr>
      <w:tr w14:paraId="0B526C55">
        <w:tblPrEx>
          <w:tblLayout w:type="fixed"/>
        </w:tblPrEx>
        <w:trPr>
          <w:trHeight w:val="827" w:hRule="atLeast"/>
          <w:jc w:val="center"/>
        </w:trPr>
        <w:tc>
          <w:tcPr>
            <w:tcW w:w="1088" w:type="dxa"/>
            <w:shd w:val="clear" w:color="auto" w:fill="auto"/>
            <w:vAlign w:val="top"/>
          </w:tcPr>
          <w:p w14:paraId="28BCADBA">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计算机软件著作权</w:t>
            </w:r>
          </w:p>
        </w:tc>
        <w:tc>
          <w:tcPr>
            <w:tcW w:w="1260" w:type="dxa"/>
            <w:shd w:val="clear" w:color="auto" w:fill="auto"/>
            <w:vAlign w:val="top"/>
          </w:tcPr>
          <w:p w14:paraId="70AAB696">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中医健康管理小程序[简称：健康管家]V1.0</w:t>
            </w:r>
          </w:p>
        </w:tc>
        <w:tc>
          <w:tcPr>
            <w:tcW w:w="1022" w:type="dxa"/>
            <w:shd w:val="clear" w:color="auto" w:fill="auto"/>
            <w:vAlign w:val="top"/>
          </w:tcPr>
          <w:p w14:paraId="5144F186">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中国</w:t>
            </w:r>
          </w:p>
        </w:tc>
        <w:tc>
          <w:tcPr>
            <w:tcW w:w="849" w:type="dxa"/>
            <w:shd w:val="clear" w:color="auto" w:fill="auto"/>
            <w:vAlign w:val="top"/>
          </w:tcPr>
          <w:p w14:paraId="4F907D39">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2023SR0769820</w:t>
            </w:r>
          </w:p>
        </w:tc>
        <w:tc>
          <w:tcPr>
            <w:tcW w:w="929" w:type="dxa"/>
            <w:shd w:val="clear" w:color="auto" w:fill="auto"/>
            <w:vAlign w:val="top"/>
          </w:tcPr>
          <w:p w14:paraId="24EBE8E8">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202</w:t>
            </w:r>
            <w:r>
              <w:rPr>
                <w:rFonts w:hint="default"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rPr>
              <w:t>年</w:t>
            </w:r>
            <w:r>
              <w:rPr>
                <w:rFonts w:hint="eastAsia" w:ascii="Times New Roman" w:cs="Times New Roman" w:eastAsiaTheme="minorEastAsia"/>
                <w:color w:val="auto"/>
                <w:sz w:val="21"/>
                <w:szCs w:val="21"/>
                <w:highlight w:val="none"/>
                <w:lang w:val="en-US" w:eastAsia="zh-CN"/>
              </w:rPr>
              <w:t>6</w:t>
            </w:r>
            <w:r>
              <w:rPr>
                <w:rFonts w:hint="default" w:ascii="Times New Roman" w:hAnsi="Times New Roman" w:cs="Times New Roman" w:eastAsiaTheme="minorEastAsia"/>
                <w:color w:val="auto"/>
                <w:sz w:val="21"/>
                <w:szCs w:val="21"/>
                <w:highlight w:val="none"/>
              </w:rPr>
              <w:t>月</w:t>
            </w:r>
            <w:r>
              <w:rPr>
                <w:rFonts w:hint="eastAsia" w:ascii="Times New Roman" w:cs="Times New Roman" w:eastAsiaTheme="minorEastAsia"/>
                <w:color w:val="auto"/>
                <w:sz w:val="21"/>
                <w:szCs w:val="21"/>
                <w:highlight w:val="none"/>
                <w:lang w:val="en-US" w:eastAsia="zh-CN"/>
              </w:rPr>
              <w:t>30</w:t>
            </w:r>
            <w:r>
              <w:rPr>
                <w:rFonts w:hint="default" w:ascii="Times New Roman" w:hAnsi="Times New Roman" w:cs="Times New Roman" w:eastAsiaTheme="minorEastAsia"/>
                <w:color w:val="auto"/>
                <w:sz w:val="21"/>
                <w:szCs w:val="21"/>
                <w:highlight w:val="none"/>
              </w:rPr>
              <w:t>日</w:t>
            </w:r>
          </w:p>
        </w:tc>
        <w:tc>
          <w:tcPr>
            <w:tcW w:w="1095" w:type="dxa"/>
            <w:shd w:val="clear" w:color="auto" w:fill="auto"/>
            <w:vAlign w:val="top"/>
          </w:tcPr>
          <w:p w14:paraId="290507EE">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11356991</w:t>
            </w:r>
          </w:p>
        </w:tc>
        <w:tc>
          <w:tcPr>
            <w:tcW w:w="945" w:type="dxa"/>
            <w:shd w:val="clear" w:color="auto" w:fill="auto"/>
            <w:vAlign w:val="top"/>
          </w:tcPr>
          <w:p w14:paraId="631B7AEB">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湖南中医药大学</w:t>
            </w:r>
          </w:p>
        </w:tc>
        <w:tc>
          <w:tcPr>
            <w:tcW w:w="975" w:type="dxa"/>
            <w:shd w:val="clear" w:color="auto" w:fill="auto"/>
            <w:vAlign w:val="top"/>
          </w:tcPr>
          <w:p w14:paraId="6AE2F81E">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孙贵香；凡博砚</w:t>
            </w:r>
          </w:p>
        </w:tc>
        <w:tc>
          <w:tcPr>
            <w:tcW w:w="1020" w:type="dxa"/>
            <w:shd w:val="clear" w:color="auto" w:fill="auto"/>
            <w:vAlign w:val="top"/>
          </w:tcPr>
          <w:p w14:paraId="77AD7A87">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有效</w:t>
            </w:r>
          </w:p>
        </w:tc>
      </w:tr>
      <w:tr w14:paraId="579483D5">
        <w:tblPrEx>
          <w:tblLayout w:type="fixed"/>
        </w:tblPrEx>
        <w:trPr>
          <w:trHeight w:val="827" w:hRule="atLeast"/>
          <w:jc w:val="center"/>
        </w:trPr>
        <w:tc>
          <w:tcPr>
            <w:tcW w:w="1088" w:type="dxa"/>
            <w:shd w:val="clear" w:color="auto" w:fill="auto"/>
            <w:vAlign w:val="top"/>
          </w:tcPr>
          <w:p w14:paraId="1A5588FA">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cs="Times New Roman" w:eastAsiaTheme="minorEastAsia"/>
                <w:color w:val="auto"/>
                <w:sz w:val="21"/>
                <w:szCs w:val="21"/>
                <w:highlight w:val="none"/>
                <w:lang w:val="en-US" w:eastAsia="zh-CN"/>
              </w:rPr>
              <w:t>教材</w:t>
            </w:r>
          </w:p>
        </w:tc>
        <w:tc>
          <w:tcPr>
            <w:tcW w:w="1260" w:type="dxa"/>
            <w:shd w:val="clear" w:color="auto" w:fill="auto"/>
            <w:vAlign w:val="top"/>
          </w:tcPr>
          <w:p w14:paraId="44B57EB9">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b w:val="0"/>
                <w:bCs w:val="0"/>
                <w:color w:val="000000"/>
                <w:kern w:val="0"/>
                <w:sz w:val="21"/>
                <w:szCs w:val="21"/>
                <w:lang w:val="en-US" w:eastAsia="zh-CN" w:bidi="ar"/>
              </w:rPr>
            </w:pPr>
            <w:r>
              <w:rPr>
                <w:rFonts w:hint="eastAsia" w:ascii="Times New Roman" w:cs="Times New Roman" w:eastAsiaTheme="minorEastAsia"/>
                <w:b w:val="0"/>
                <w:bCs w:val="0"/>
                <w:color w:val="000000"/>
                <w:kern w:val="0"/>
                <w:sz w:val="21"/>
                <w:szCs w:val="21"/>
                <w:lang w:val="en-US" w:eastAsia="zh-CN" w:bidi="ar"/>
              </w:rPr>
              <w:t>《体重管理》</w:t>
            </w:r>
          </w:p>
        </w:tc>
        <w:tc>
          <w:tcPr>
            <w:tcW w:w="1022" w:type="dxa"/>
            <w:shd w:val="clear" w:color="auto" w:fill="auto"/>
            <w:vAlign w:val="top"/>
          </w:tcPr>
          <w:p w14:paraId="6C064F8A">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b w:val="0"/>
                <w:bCs w:val="0"/>
                <w:color w:val="000000"/>
                <w:kern w:val="0"/>
                <w:sz w:val="21"/>
                <w:szCs w:val="21"/>
                <w:lang w:val="en-US" w:eastAsia="zh-CN" w:bidi="ar"/>
              </w:rPr>
            </w:pPr>
            <w:r>
              <w:rPr>
                <w:rFonts w:hint="eastAsia" w:ascii="Times New Roman" w:cs="Times New Roman" w:eastAsiaTheme="minorEastAsia"/>
                <w:b w:val="0"/>
                <w:bCs w:val="0"/>
                <w:color w:val="000000"/>
                <w:kern w:val="0"/>
                <w:sz w:val="21"/>
                <w:szCs w:val="21"/>
                <w:lang w:val="en-US" w:eastAsia="zh-CN" w:bidi="ar"/>
              </w:rPr>
              <w:t>中国中医药出版社</w:t>
            </w:r>
          </w:p>
        </w:tc>
        <w:tc>
          <w:tcPr>
            <w:tcW w:w="849" w:type="dxa"/>
            <w:shd w:val="clear" w:color="auto" w:fill="auto"/>
            <w:vAlign w:val="top"/>
          </w:tcPr>
          <w:p w14:paraId="174A1D87">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b w:val="0"/>
                <w:bCs w:val="0"/>
                <w:color w:val="000000"/>
                <w:kern w:val="0"/>
                <w:sz w:val="21"/>
                <w:szCs w:val="21"/>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rPr>
              <w:t>ISSN</w:t>
            </w:r>
            <w:r>
              <w:rPr>
                <w:rStyle w:val="7"/>
                <w:rFonts w:hint="eastAsia" w:ascii="Times New Roman" w:hAnsi="Times New Roman" w:cs="Times New Roman"/>
                <w:b w:val="0"/>
                <w:bCs w:val="0"/>
                <w:sz w:val="24"/>
                <w:szCs w:val="24"/>
                <w:lang w:val="en-US" w:eastAsia="zh-CN" w:bidi="ar"/>
              </w:rPr>
              <w:t>：</w:t>
            </w:r>
            <w:r>
              <w:rPr>
                <w:rFonts w:hint="default" w:ascii="Times New Roman" w:hAnsi="Times New Roman" w:eastAsia="宋体" w:cs="Times New Roman"/>
                <w:b w:val="0"/>
                <w:bCs w:val="0"/>
                <w:i w:val="0"/>
                <w:iCs w:val="0"/>
                <w:color w:val="000000"/>
                <w:kern w:val="0"/>
                <w:sz w:val="24"/>
                <w:szCs w:val="24"/>
                <w:u w:val="none"/>
                <w:lang w:val="en-US" w:eastAsia="zh-CN" w:bidi="ar"/>
              </w:rPr>
              <w:t>978-7-5132-8557-5</w:t>
            </w:r>
          </w:p>
        </w:tc>
        <w:tc>
          <w:tcPr>
            <w:tcW w:w="929" w:type="dxa"/>
            <w:shd w:val="clear" w:color="auto" w:fill="auto"/>
            <w:vAlign w:val="top"/>
          </w:tcPr>
          <w:p w14:paraId="7227C150">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cs="Times New Roman" w:eastAsiaTheme="minorEastAsia"/>
                <w:color w:val="auto"/>
                <w:sz w:val="21"/>
                <w:szCs w:val="21"/>
                <w:highlight w:val="none"/>
                <w:lang w:val="en-US" w:eastAsia="zh-CN"/>
              </w:rPr>
              <w:t>2023年12月</w:t>
            </w:r>
          </w:p>
        </w:tc>
        <w:tc>
          <w:tcPr>
            <w:tcW w:w="1095" w:type="dxa"/>
            <w:shd w:val="clear" w:color="auto" w:fill="auto"/>
            <w:vAlign w:val="top"/>
          </w:tcPr>
          <w:p w14:paraId="56AEA45B">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ISSN</w:t>
            </w:r>
            <w:r>
              <w:rPr>
                <w:rStyle w:val="7"/>
                <w:rFonts w:hint="eastAsia" w:ascii="Times New Roman" w:hAnsi="Times New Roman" w:cs="Times New Roman"/>
                <w:b w:val="0"/>
                <w:bCs w:val="0"/>
                <w:sz w:val="24"/>
                <w:szCs w:val="24"/>
                <w:lang w:val="en-US" w:eastAsia="zh-CN" w:bidi="ar"/>
              </w:rPr>
              <w:t>：</w:t>
            </w:r>
            <w:r>
              <w:rPr>
                <w:rFonts w:hint="default" w:ascii="Times New Roman" w:hAnsi="Times New Roman" w:eastAsia="宋体" w:cs="Times New Roman"/>
                <w:b w:val="0"/>
                <w:bCs w:val="0"/>
                <w:i w:val="0"/>
                <w:iCs w:val="0"/>
                <w:color w:val="000000"/>
                <w:kern w:val="0"/>
                <w:sz w:val="24"/>
                <w:szCs w:val="24"/>
                <w:u w:val="none"/>
                <w:lang w:val="en-US" w:eastAsia="zh-CN" w:bidi="ar"/>
              </w:rPr>
              <w:t>978-7-5132-8557-5</w:t>
            </w:r>
          </w:p>
        </w:tc>
        <w:tc>
          <w:tcPr>
            <w:tcW w:w="945" w:type="dxa"/>
            <w:shd w:val="clear" w:color="auto" w:fill="auto"/>
            <w:vAlign w:val="top"/>
          </w:tcPr>
          <w:p w14:paraId="657E8B3F">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湖南中医药大学</w:t>
            </w:r>
          </w:p>
        </w:tc>
        <w:tc>
          <w:tcPr>
            <w:tcW w:w="975" w:type="dxa"/>
            <w:shd w:val="clear" w:color="auto" w:fill="auto"/>
            <w:vAlign w:val="top"/>
          </w:tcPr>
          <w:p w14:paraId="14DD477E">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cs="Times New Roman" w:eastAsiaTheme="minorEastAsia"/>
                <w:color w:val="auto"/>
                <w:sz w:val="21"/>
                <w:szCs w:val="21"/>
                <w:highlight w:val="none"/>
                <w:lang w:val="en-US" w:eastAsia="zh-CN"/>
              </w:rPr>
              <w:t>孙贵香；张冀东</w:t>
            </w:r>
            <w:r>
              <w:rPr>
                <w:rFonts w:hint="eastAsia" w:ascii="Times New Roman" w:cs="Times New Roman"/>
                <w:color w:val="auto"/>
                <w:sz w:val="21"/>
                <w:szCs w:val="21"/>
                <w:highlight w:val="none"/>
                <w:lang w:val="en-US" w:eastAsia="zh-CN"/>
              </w:rPr>
              <w:t>；吴泳蓉；王久源；曾小珂</w:t>
            </w:r>
          </w:p>
        </w:tc>
        <w:tc>
          <w:tcPr>
            <w:tcW w:w="1020" w:type="dxa"/>
            <w:shd w:val="clear" w:color="auto" w:fill="auto"/>
            <w:vAlign w:val="top"/>
          </w:tcPr>
          <w:p w14:paraId="1EC4C5F6">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cs="Times New Roman" w:eastAsiaTheme="minorEastAsia"/>
                <w:color w:val="auto"/>
                <w:sz w:val="21"/>
                <w:szCs w:val="21"/>
                <w:highlight w:val="none"/>
                <w:lang w:val="en-US" w:eastAsia="zh-CN"/>
              </w:rPr>
              <w:t>公开出版</w:t>
            </w:r>
          </w:p>
        </w:tc>
      </w:tr>
      <w:tr w14:paraId="4F2E568A">
        <w:tblPrEx>
          <w:tblLayout w:type="fixed"/>
        </w:tblPrEx>
        <w:trPr>
          <w:trHeight w:val="827" w:hRule="atLeast"/>
          <w:jc w:val="center"/>
        </w:trPr>
        <w:tc>
          <w:tcPr>
            <w:tcW w:w="1088" w:type="dxa"/>
            <w:shd w:val="clear" w:color="auto" w:fill="auto"/>
            <w:vAlign w:val="top"/>
          </w:tcPr>
          <w:p w14:paraId="2545892F">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论文</w:t>
            </w:r>
          </w:p>
        </w:tc>
        <w:tc>
          <w:tcPr>
            <w:tcW w:w="1260" w:type="dxa"/>
            <w:shd w:val="clear" w:color="auto" w:fill="auto"/>
            <w:vAlign w:val="top"/>
          </w:tcPr>
          <w:p w14:paraId="673A3334">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b w:val="0"/>
                <w:bCs w:val="0"/>
                <w:color w:val="000000"/>
                <w:kern w:val="2"/>
                <w:sz w:val="21"/>
                <w:szCs w:val="21"/>
                <w:lang w:val="en-US" w:eastAsia="zh-CN" w:bidi="ar-SA"/>
              </w:rPr>
            </w:pPr>
            <w:r>
              <w:rPr>
                <w:rFonts w:hint="default" w:ascii="Times New Roman" w:hAnsi="Times New Roman" w:cs="Times New Roman" w:eastAsiaTheme="minorEastAsia"/>
                <w:b w:val="0"/>
                <w:bCs w:val="0"/>
                <w:color w:val="000000"/>
                <w:sz w:val="21"/>
                <w:szCs w:val="21"/>
              </w:rPr>
              <w:t>Characteristics of mesenteric adipose tissue attached to different intestinal segments and their roles in immune regulation</w:t>
            </w:r>
          </w:p>
        </w:tc>
        <w:tc>
          <w:tcPr>
            <w:tcW w:w="1022" w:type="dxa"/>
            <w:shd w:val="clear" w:color="auto" w:fill="auto"/>
            <w:vAlign w:val="top"/>
          </w:tcPr>
          <w:p w14:paraId="7EE0FB93">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Am J Physiol Gastrointest Liver Physiol</w:t>
            </w:r>
          </w:p>
        </w:tc>
        <w:tc>
          <w:tcPr>
            <w:tcW w:w="849" w:type="dxa"/>
            <w:shd w:val="clear" w:color="auto" w:fill="auto"/>
            <w:vAlign w:val="top"/>
          </w:tcPr>
          <w:p w14:paraId="37D6E5CD">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b w:val="0"/>
                <w:bCs w:val="0"/>
                <w:color w:val="000000"/>
                <w:kern w:val="2"/>
                <w:sz w:val="21"/>
                <w:szCs w:val="21"/>
                <w:lang w:val="en-US" w:eastAsia="zh-CN" w:bidi="ar-SA"/>
              </w:rPr>
            </w:pPr>
            <w:r>
              <w:rPr>
                <w:rFonts w:hint="default" w:ascii="Times New Roman" w:hAnsi="Times New Roman" w:cs="Times New Roman" w:eastAsiaTheme="minorEastAsia"/>
                <w:b w:val="0"/>
                <w:bCs w:val="0"/>
                <w:color w:val="000000"/>
                <w:sz w:val="21"/>
                <w:szCs w:val="21"/>
                <w:lang w:val="en-US" w:eastAsia="zh-CN"/>
              </w:rPr>
              <w:t>PMID: 34984923</w:t>
            </w:r>
          </w:p>
        </w:tc>
        <w:tc>
          <w:tcPr>
            <w:tcW w:w="929" w:type="dxa"/>
            <w:shd w:val="clear" w:color="auto" w:fill="auto"/>
            <w:vAlign w:val="top"/>
          </w:tcPr>
          <w:p w14:paraId="24139092">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202</w:t>
            </w:r>
            <w:r>
              <w:rPr>
                <w:rFonts w:hint="default"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rPr>
              <w:t>年</w:t>
            </w:r>
            <w:r>
              <w:rPr>
                <w:rFonts w:hint="default"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rPr>
              <w:t>月</w:t>
            </w:r>
            <w:r>
              <w:rPr>
                <w:rFonts w:hint="default"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日</w:t>
            </w:r>
          </w:p>
        </w:tc>
        <w:tc>
          <w:tcPr>
            <w:tcW w:w="1095" w:type="dxa"/>
            <w:shd w:val="clear" w:color="auto" w:fill="auto"/>
            <w:vAlign w:val="top"/>
          </w:tcPr>
          <w:p w14:paraId="0E23F7CF">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DOI: 10.1152/ajpgi.00256.2021</w:t>
            </w:r>
          </w:p>
        </w:tc>
        <w:tc>
          <w:tcPr>
            <w:tcW w:w="945" w:type="dxa"/>
            <w:shd w:val="clear" w:color="auto" w:fill="auto"/>
            <w:vAlign w:val="top"/>
          </w:tcPr>
          <w:p w14:paraId="34EC00AC">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中南大学湘雅二医院</w:t>
            </w:r>
          </w:p>
        </w:tc>
        <w:tc>
          <w:tcPr>
            <w:tcW w:w="975" w:type="dxa"/>
            <w:shd w:val="clear" w:color="auto" w:fill="auto"/>
            <w:vAlign w:val="top"/>
          </w:tcPr>
          <w:p w14:paraId="6587989F">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Zhang HW, Ding YJ, Zeng Q, Wang DD, Liu GL, Hussain Z, Xiao BE, Liu W, Deng T</w:t>
            </w:r>
          </w:p>
        </w:tc>
        <w:tc>
          <w:tcPr>
            <w:tcW w:w="1020" w:type="dxa"/>
            <w:shd w:val="clear" w:color="auto" w:fill="auto"/>
            <w:vAlign w:val="top"/>
          </w:tcPr>
          <w:p w14:paraId="46897210">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公开发表</w:t>
            </w:r>
          </w:p>
        </w:tc>
      </w:tr>
      <w:tr w14:paraId="66B16939">
        <w:tblPrEx>
          <w:tblLayout w:type="fixed"/>
        </w:tblPrEx>
        <w:trPr>
          <w:trHeight w:val="827" w:hRule="atLeast"/>
          <w:jc w:val="center"/>
        </w:trPr>
        <w:tc>
          <w:tcPr>
            <w:tcW w:w="1088" w:type="dxa"/>
            <w:shd w:val="clear" w:color="auto" w:fill="auto"/>
            <w:vAlign w:val="top"/>
          </w:tcPr>
          <w:p w14:paraId="42499CE4">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论文</w:t>
            </w:r>
          </w:p>
        </w:tc>
        <w:tc>
          <w:tcPr>
            <w:tcW w:w="1260" w:type="dxa"/>
            <w:shd w:val="clear" w:color="auto" w:fill="auto"/>
            <w:vAlign w:val="top"/>
          </w:tcPr>
          <w:p w14:paraId="764F3BB0">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b w:val="0"/>
                <w:bCs w:val="0"/>
                <w:color w:val="000000"/>
                <w:kern w:val="2"/>
                <w:sz w:val="21"/>
                <w:szCs w:val="21"/>
                <w:lang w:val="en-US" w:eastAsia="zh-CN" w:bidi="ar-SA"/>
              </w:rPr>
            </w:pPr>
            <w:r>
              <w:rPr>
                <w:rFonts w:hint="default" w:ascii="Times New Roman" w:hAnsi="Times New Roman" w:cs="Times New Roman" w:eastAsiaTheme="minorEastAsia"/>
                <w:b w:val="0"/>
                <w:bCs w:val="0"/>
                <w:color w:val="000000"/>
                <w:sz w:val="21"/>
                <w:szCs w:val="21"/>
              </w:rPr>
              <w:t>Metabolic effects of CCL5 deficiency in lean and obese mice.</w:t>
            </w:r>
          </w:p>
        </w:tc>
        <w:tc>
          <w:tcPr>
            <w:tcW w:w="1022" w:type="dxa"/>
            <w:shd w:val="clear" w:color="auto" w:fill="auto"/>
            <w:vAlign w:val="top"/>
          </w:tcPr>
          <w:p w14:paraId="0F856E7A">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Front Immunol</w:t>
            </w:r>
          </w:p>
        </w:tc>
        <w:tc>
          <w:tcPr>
            <w:tcW w:w="849" w:type="dxa"/>
            <w:shd w:val="clear" w:color="auto" w:fill="auto"/>
            <w:vAlign w:val="top"/>
          </w:tcPr>
          <w:p w14:paraId="43B3F0AE">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b w:val="0"/>
                <w:bCs w:val="0"/>
                <w:color w:val="000000"/>
                <w:kern w:val="2"/>
                <w:sz w:val="21"/>
                <w:szCs w:val="21"/>
                <w:lang w:val="en-US" w:eastAsia="zh-CN" w:bidi="ar-SA"/>
              </w:rPr>
            </w:pPr>
            <w:r>
              <w:rPr>
                <w:rFonts w:hint="default" w:ascii="Times New Roman" w:hAnsi="Times New Roman" w:cs="Times New Roman" w:eastAsiaTheme="minorEastAsia"/>
                <w:b w:val="0"/>
                <w:bCs w:val="0"/>
                <w:color w:val="000000"/>
                <w:sz w:val="21"/>
                <w:szCs w:val="21"/>
                <w:lang w:val="en-US" w:eastAsia="zh-CN"/>
              </w:rPr>
              <w:t>PMID: 36713454</w:t>
            </w:r>
          </w:p>
        </w:tc>
        <w:tc>
          <w:tcPr>
            <w:tcW w:w="929" w:type="dxa"/>
            <w:shd w:val="clear" w:color="auto" w:fill="auto"/>
            <w:vAlign w:val="top"/>
          </w:tcPr>
          <w:p w14:paraId="36C9B435">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202</w:t>
            </w:r>
            <w:r>
              <w:rPr>
                <w:rFonts w:hint="default"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rPr>
              <w:t>年</w:t>
            </w:r>
            <w:r>
              <w:rPr>
                <w:rFonts w:hint="default"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月</w:t>
            </w:r>
            <w:r>
              <w:rPr>
                <w:rFonts w:hint="default" w:ascii="Times New Roman" w:hAnsi="Times New Roman" w:cs="Times New Roman" w:eastAsiaTheme="minorEastAsia"/>
                <w:color w:val="auto"/>
                <w:sz w:val="21"/>
                <w:szCs w:val="21"/>
                <w:highlight w:val="none"/>
                <w:lang w:val="en-US" w:eastAsia="zh-CN"/>
              </w:rPr>
              <w:t>13</w:t>
            </w:r>
            <w:r>
              <w:rPr>
                <w:rFonts w:hint="default" w:ascii="Times New Roman" w:hAnsi="Times New Roman" w:cs="Times New Roman" w:eastAsiaTheme="minorEastAsia"/>
                <w:color w:val="auto"/>
                <w:sz w:val="21"/>
                <w:szCs w:val="21"/>
                <w:highlight w:val="none"/>
              </w:rPr>
              <w:t>日</w:t>
            </w:r>
          </w:p>
        </w:tc>
        <w:tc>
          <w:tcPr>
            <w:tcW w:w="1095" w:type="dxa"/>
            <w:shd w:val="clear" w:color="auto" w:fill="auto"/>
            <w:vAlign w:val="top"/>
          </w:tcPr>
          <w:p w14:paraId="0B872096">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DOI: 10.3389/fimmu.2022.1059687</w:t>
            </w:r>
          </w:p>
        </w:tc>
        <w:tc>
          <w:tcPr>
            <w:tcW w:w="945" w:type="dxa"/>
            <w:shd w:val="clear" w:color="auto" w:fill="auto"/>
            <w:vAlign w:val="top"/>
          </w:tcPr>
          <w:p w14:paraId="4ED456F7">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中南大学湘雅二医院</w:t>
            </w:r>
          </w:p>
        </w:tc>
        <w:tc>
          <w:tcPr>
            <w:tcW w:w="975" w:type="dxa"/>
            <w:shd w:val="clear" w:color="auto" w:fill="auto"/>
            <w:vAlign w:val="top"/>
          </w:tcPr>
          <w:p w14:paraId="3072D6D3">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Zhou H, Liao XY, Zeng Q, Zhang HW, Song JF, Hu WY, Sun XX, Ding YJ, Wang DD, Xiao YL, Deng T</w:t>
            </w:r>
          </w:p>
        </w:tc>
        <w:tc>
          <w:tcPr>
            <w:tcW w:w="1020" w:type="dxa"/>
            <w:shd w:val="clear" w:color="auto" w:fill="auto"/>
            <w:vAlign w:val="top"/>
          </w:tcPr>
          <w:p w14:paraId="473DEE77">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公开发表</w:t>
            </w:r>
          </w:p>
        </w:tc>
      </w:tr>
      <w:tr w14:paraId="35B41D15">
        <w:tblPrEx>
          <w:tblLayout w:type="fixed"/>
        </w:tblPrEx>
        <w:trPr>
          <w:trHeight w:val="827" w:hRule="atLeast"/>
          <w:jc w:val="center"/>
        </w:trPr>
        <w:tc>
          <w:tcPr>
            <w:tcW w:w="1088" w:type="dxa"/>
            <w:shd w:val="clear" w:color="auto" w:fill="auto"/>
            <w:vAlign w:val="top"/>
          </w:tcPr>
          <w:p w14:paraId="1DB206CD">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论文</w:t>
            </w:r>
          </w:p>
        </w:tc>
        <w:tc>
          <w:tcPr>
            <w:tcW w:w="1260" w:type="dxa"/>
            <w:shd w:val="clear" w:color="auto" w:fill="auto"/>
            <w:vAlign w:val="top"/>
          </w:tcPr>
          <w:p w14:paraId="1C4E6BC7">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b w:val="0"/>
                <w:bCs w:val="0"/>
                <w:color w:val="000000"/>
                <w:kern w:val="0"/>
                <w:sz w:val="21"/>
                <w:szCs w:val="21"/>
                <w:lang w:val="en-US" w:eastAsia="zh-CN" w:bidi="ar"/>
              </w:rPr>
            </w:pPr>
            <w:r>
              <w:rPr>
                <w:rFonts w:hint="default" w:ascii="Times New Roman" w:hAnsi="Times New Roman" w:cs="Times New Roman" w:eastAsiaTheme="minorEastAsia"/>
                <w:b w:val="0"/>
                <w:bCs w:val="0"/>
                <w:color w:val="000000"/>
                <w:sz w:val="21"/>
                <w:szCs w:val="21"/>
              </w:rPr>
              <w:t>Effectiveness of Multiple eHealth-delivered lifestyle strategies for preventing and interventing overweight/obesity among children and adolescents: A Systematic Review and Meta-analysis</w:t>
            </w:r>
          </w:p>
        </w:tc>
        <w:tc>
          <w:tcPr>
            <w:tcW w:w="1022" w:type="dxa"/>
            <w:shd w:val="clear" w:color="auto" w:fill="auto"/>
            <w:vAlign w:val="top"/>
          </w:tcPr>
          <w:p w14:paraId="4F8955A0">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b w:val="0"/>
                <w:bCs w:val="0"/>
                <w:color w:val="000000"/>
                <w:sz w:val="21"/>
                <w:szCs w:val="21"/>
              </w:rPr>
              <w:t>Frontiers in Endocrinology</w:t>
            </w:r>
          </w:p>
        </w:tc>
        <w:tc>
          <w:tcPr>
            <w:tcW w:w="849" w:type="dxa"/>
            <w:shd w:val="clear" w:color="auto" w:fill="auto"/>
            <w:vAlign w:val="top"/>
          </w:tcPr>
          <w:p w14:paraId="0C00AB9D">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b w:val="0"/>
                <w:bCs w:val="0"/>
                <w:color w:val="000000"/>
                <w:sz w:val="21"/>
                <w:szCs w:val="21"/>
                <w:lang w:val="en-US" w:eastAsia="zh-CN"/>
              </w:rPr>
              <w:t>2022, 13:999702</w:t>
            </w:r>
          </w:p>
        </w:tc>
        <w:tc>
          <w:tcPr>
            <w:tcW w:w="929" w:type="dxa"/>
            <w:shd w:val="clear" w:color="auto" w:fill="auto"/>
            <w:vAlign w:val="top"/>
          </w:tcPr>
          <w:p w14:paraId="6657EAC4">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2022年9月5日</w:t>
            </w:r>
          </w:p>
        </w:tc>
        <w:tc>
          <w:tcPr>
            <w:tcW w:w="1095" w:type="dxa"/>
            <w:shd w:val="clear" w:color="auto" w:fill="auto"/>
            <w:vAlign w:val="top"/>
          </w:tcPr>
          <w:p w14:paraId="5A6F2F61">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doi: 10.3389/fendo.2022.999702</w:t>
            </w:r>
          </w:p>
        </w:tc>
        <w:tc>
          <w:tcPr>
            <w:tcW w:w="945" w:type="dxa"/>
            <w:shd w:val="clear" w:color="auto" w:fill="auto"/>
            <w:vAlign w:val="top"/>
          </w:tcPr>
          <w:p w14:paraId="04D3389A">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湖南中医药大学</w:t>
            </w:r>
          </w:p>
        </w:tc>
        <w:tc>
          <w:tcPr>
            <w:tcW w:w="975" w:type="dxa"/>
            <w:shd w:val="clear" w:color="auto" w:fill="auto"/>
            <w:vAlign w:val="top"/>
          </w:tcPr>
          <w:p w14:paraId="5164AE67">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Qiu LT, Sun GX, Li L, Zhang JD, Wang D, Fan BY</w:t>
            </w:r>
          </w:p>
        </w:tc>
        <w:tc>
          <w:tcPr>
            <w:tcW w:w="1020" w:type="dxa"/>
            <w:shd w:val="clear" w:color="auto" w:fill="auto"/>
            <w:vAlign w:val="top"/>
          </w:tcPr>
          <w:p w14:paraId="39D55EBD">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公开发表</w:t>
            </w:r>
          </w:p>
        </w:tc>
      </w:tr>
      <w:tr w14:paraId="183FC9C7">
        <w:tblPrEx>
          <w:tblLayout w:type="fixed"/>
        </w:tblPrEx>
        <w:trPr>
          <w:trHeight w:val="827" w:hRule="atLeast"/>
          <w:jc w:val="center"/>
        </w:trPr>
        <w:tc>
          <w:tcPr>
            <w:tcW w:w="1088" w:type="dxa"/>
            <w:shd w:val="clear" w:color="auto" w:fill="auto"/>
            <w:vAlign w:val="top"/>
          </w:tcPr>
          <w:p w14:paraId="1706A9A0">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论文</w:t>
            </w:r>
          </w:p>
        </w:tc>
        <w:tc>
          <w:tcPr>
            <w:tcW w:w="1260" w:type="dxa"/>
            <w:shd w:val="clear" w:color="auto" w:fill="auto"/>
            <w:vAlign w:val="top"/>
          </w:tcPr>
          <w:p w14:paraId="232367BF">
            <w:pPr>
              <w:keepNext w:val="0"/>
              <w:keepLines w:val="0"/>
              <w:widowControl/>
              <w:suppressLineNumbers w:val="0"/>
              <w:spacing w:before="0" w:beforeAutospacing="0" w:after="0" w:afterAutospacing="0"/>
              <w:ind w:left="0" w:right="0"/>
              <w:jc w:val="left"/>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kern w:val="0"/>
                <w:sz w:val="21"/>
                <w:szCs w:val="21"/>
                <w:lang w:val="en-US" w:eastAsia="zh-CN" w:bidi="ar"/>
              </w:rPr>
              <w:t xml:space="preserve">Exploring global research status </w:t>
            </w:r>
          </w:p>
          <w:p w14:paraId="01517EE2">
            <w:pPr>
              <w:keepNext w:val="0"/>
              <w:keepLines w:val="0"/>
              <w:widowControl/>
              <w:suppressLineNumbers w:val="0"/>
              <w:spacing w:before="0" w:beforeAutospacing="0" w:after="0" w:afterAutospacing="0"/>
              <w:ind w:left="0" w:right="0"/>
              <w:jc w:val="left"/>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kern w:val="0"/>
                <w:sz w:val="21"/>
                <w:szCs w:val="21"/>
                <w:lang w:val="en-US" w:eastAsia="zh-CN" w:bidi="ar"/>
              </w:rPr>
              <w:t xml:space="preserve">and trends in anti-obesity effects </w:t>
            </w:r>
          </w:p>
          <w:p w14:paraId="14E874C3">
            <w:pPr>
              <w:keepNext w:val="0"/>
              <w:keepLines w:val="0"/>
              <w:widowControl/>
              <w:suppressLineNumbers w:val="0"/>
              <w:spacing w:before="0" w:beforeAutospacing="0" w:after="0" w:afterAutospacing="0"/>
              <w:ind w:left="0" w:right="0"/>
              <w:jc w:val="left"/>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kern w:val="0"/>
                <w:sz w:val="21"/>
                <w:szCs w:val="21"/>
                <w:lang w:val="en-US" w:eastAsia="zh-CN" w:bidi="ar"/>
              </w:rPr>
              <w:t xml:space="preserve">of traditional Chinese medicine </w:t>
            </w:r>
          </w:p>
          <w:p w14:paraId="28F748E2">
            <w:pPr>
              <w:keepNext w:val="0"/>
              <w:keepLines w:val="0"/>
              <w:widowControl/>
              <w:suppressLineNumbers w:val="0"/>
              <w:spacing w:before="0" w:beforeAutospacing="0" w:after="0" w:afterAutospacing="0"/>
              <w:ind w:left="0" w:right="0"/>
              <w:jc w:val="left"/>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kern w:val="0"/>
                <w:sz w:val="21"/>
                <w:szCs w:val="21"/>
                <w:lang w:val="en-US" w:eastAsia="zh-CN" w:bidi="ar"/>
              </w:rPr>
              <w:t xml:space="preserve">through intestinal microbiota: a </w:t>
            </w:r>
          </w:p>
          <w:p w14:paraId="579EC451">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b w:val="0"/>
                <w:bCs w:val="0"/>
                <w:color w:val="000000"/>
                <w:kern w:val="0"/>
                <w:sz w:val="21"/>
                <w:szCs w:val="21"/>
                <w:lang w:val="en-US" w:eastAsia="zh-CN" w:bidi="ar"/>
              </w:rPr>
              <w:t>bibliometric study</w:t>
            </w:r>
          </w:p>
        </w:tc>
        <w:tc>
          <w:tcPr>
            <w:tcW w:w="1022" w:type="dxa"/>
            <w:shd w:val="clear" w:color="auto" w:fill="auto"/>
            <w:vAlign w:val="top"/>
          </w:tcPr>
          <w:p w14:paraId="126BE02F">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b w:val="0"/>
                <w:bCs w:val="0"/>
                <w:color w:val="000000"/>
                <w:kern w:val="0"/>
                <w:sz w:val="21"/>
                <w:szCs w:val="21"/>
                <w:lang w:val="en-US" w:eastAsia="zh-CN" w:bidi="ar"/>
              </w:rPr>
              <w:t>Frontiers in Cellular and Infection Microbiology</w:t>
            </w:r>
          </w:p>
        </w:tc>
        <w:tc>
          <w:tcPr>
            <w:tcW w:w="849" w:type="dxa"/>
            <w:shd w:val="clear" w:color="auto" w:fill="auto"/>
            <w:vAlign w:val="top"/>
          </w:tcPr>
          <w:p w14:paraId="64E81050">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b w:val="0"/>
                <w:bCs w:val="0"/>
                <w:color w:val="000000"/>
                <w:kern w:val="0"/>
                <w:sz w:val="21"/>
                <w:szCs w:val="21"/>
                <w:lang w:val="en-US" w:eastAsia="zh-CN" w:bidi="ar"/>
              </w:rPr>
              <w:t>PMID: 38045760</w:t>
            </w:r>
          </w:p>
        </w:tc>
        <w:tc>
          <w:tcPr>
            <w:tcW w:w="929" w:type="dxa"/>
            <w:shd w:val="clear" w:color="auto" w:fill="auto"/>
            <w:vAlign w:val="top"/>
          </w:tcPr>
          <w:p w14:paraId="3B072412">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202</w:t>
            </w:r>
            <w:r>
              <w:rPr>
                <w:rFonts w:hint="default"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rPr>
              <w:t>年</w:t>
            </w:r>
            <w:r>
              <w:rPr>
                <w:rFonts w:hint="default" w:ascii="Times New Roman" w:hAnsi="Times New Roman"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rPr>
              <w:t>月</w:t>
            </w:r>
            <w:r>
              <w:rPr>
                <w:rFonts w:hint="default" w:ascii="Times New Roman" w:hAnsi="Times New Roman" w:cs="Times New Roman" w:eastAsiaTheme="minorEastAsia"/>
                <w:color w:val="auto"/>
                <w:sz w:val="21"/>
                <w:szCs w:val="21"/>
                <w:highlight w:val="none"/>
                <w:lang w:val="en-US" w:eastAsia="zh-CN"/>
              </w:rPr>
              <w:t>16</w:t>
            </w:r>
            <w:r>
              <w:rPr>
                <w:rFonts w:hint="default" w:ascii="Times New Roman" w:hAnsi="Times New Roman" w:cs="Times New Roman" w:eastAsiaTheme="minorEastAsia"/>
                <w:color w:val="auto"/>
                <w:sz w:val="21"/>
                <w:szCs w:val="21"/>
                <w:highlight w:val="none"/>
              </w:rPr>
              <w:t>日</w:t>
            </w:r>
          </w:p>
        </w:tc>
        <w:tc>
          <w:tcPr>
            <w:tcW w:w="1095" w:type="dxa"/>
            <w:shd w:val="clear" w:color="auto" w:fill="auto"/>
            <w:vAlign w:val="top"/>
          </w:tcPr>
          <w:p w14:paraId="18142D1D">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DOI: 10.3389/fcimb.2023.1271473</w:t>
            </w:r>
          </w:p>
        </w:tc>
        <w:tc>
          <w:tcPr>
            <w:tcW w:w="945" w:type="dxa"/>
            <w:shd w:val="clear" w:color="auto" w:fill="auto"/>
            <w:vAlign w:val="top"/>
          </w:tcPr>
          <w:p w14:paraId="64633EAD">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湖南中医药大学</w:t>
            </w:r>
          </w:p>
        </w:tc>
        <w:tc>
          <w:tcPr>
            <w:tcW w:w="975" w:type="dxa"/>
            <w:shd w:val="clear" w:color="auto" w:fill="auto"/>
            <w:vAlign w:val="top"/>
          </w:tcPr>
          <w:p w14:paraId="3D395E79">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Huang W, Wang J, Kuang M, Xiao Z, Fan B, Sun G, Tan Z</w:t>
            </w:r>
          </w:p>
        </w:tc>
        <w:tc>
          <w:tcPr>
            <w:tcW w:w="1020" w:type="dxa"/>
            <w:shd w:val="clear" w:color="auto" w:fill="auto"/>
            <w:vAlign w:val="top"/>
          </w:tcPr>
          <w:p w14:paraId="1DF57652">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公开发表</w:t>
            </w:r>
          </w:p>
        </w:tc>
      </w:tr>
      <w:tr w14:paraId="17F018C4">
        <w:tblPrEx>
          <w:tblLayout w:type="fixed"/>
        </w:tblPrEx>
        <w:trPr>
          <w:trHeight w:val="827" w:hRule="atLeast"/>
          <w:jc w:val="center"/>
        </w:trPr>
        <w:tc>
          <w:tcPr>
            <w:tcW w:w="1088" w:type="dxa"/>
            <w:shd w:val="clear" w:color="auto" w:fill="auto"/>
            <w:vAlign w:val="top"/>
          </w:tcPr>
          <w:p w14:paraId="114F55F8">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p>
        </w:tc>
        <w:tc>
          <w:tcPr>
            <w:tcW w:w="1260" w:type="dxa"/>
            <w:shd w:val="clear" w:color="auto" w:fill="auto"/>
            <w:vAlign w:val="top"/>
          </w:tcPr>
          <w:p w14:paraId="564FAC65">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b w:val="0"/>
                <w:bCs w:val="0"/>
                <w:color w:val="000000"/>
                <w:kern w:val="0"/>
                <w:sz w:val="21"/>
                <w:szCs w:val="21"/>
                <w:lang w:val="en-US" w:eastAsia="zh-CN" w:bidi="ar"/>
              </w:rPr>
            </w:pPr>
          </w:p>
        </w:tc>
        <w:tc>
          <w:tcPr>
            <w:tcW w:w="1022" w:type="dxa"/>
            <w:shd w:val="clear" w:color="auto" w:fill="auto"/>
            <w:vAlign w:val="top"/>
          </w:tcPr>
          <w:p w14:paraId="5CA6B90A">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b w:val="0"/>
                <w:bCs w:val="0"/>
                <w:color w:val="000000"/>
                <w:kern w:val="0"/>
                <w:sz w:val="21"/>
                <w:szCs w:val="21"/>
                <w:lang w:val="en-US" w:eastAsia="zh-CN" w:bidi="ar"/>
              </w:rPr>
            </w:pPr>
          </w:p>
        </w:tc>
        <w:tc>
          <w:tcPr>
            <w:tcW w:w="849" w:type="dxa"/>
            <w:shd w:val="clear" w:color="auto" w:fill="auto"/>
            <w:vAlign w:val="top"/>
          </w:tcPr>
          <w:p w14:paraId="5F4F6525">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b w:val="0"/>
                <w:bCs w:val="0"/>
                <w:color w:val="000000"/>
                <w:kern w:val="0"/>
                <w:sz w:val="21"/>
                <w:szCs w:val="21"/>
                <w:lang w:val="en-US" w:eastAsia="zh-CN" w:bidi="ar"/>
              </w:rPr>
            </w:pPr>
          </w:p>
        </w:tc>
        <w:tc>
          <w:tcPr>
            <w:tcW w:w="929" w:type="dxa"/>
            <w:shd w:val="clear" w:color="auto" w:fill="auto"/>
            <w:vAlign w:val="top"/>
          </w:tcPr>
          <w:p w14:paraId="5CC61B4E">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p>
        </w:tc>
        <w:tc>
          <w:tcPr>
            <w:tcW w:w="1095" w:type="dxa"/>
            <w:shd w:val="clear" w:color="auto" w:fill="auto"/>
            <w:vAlign w:val="top"/>
          </w:tcPr>
          <w:p w14:paraId="597B0EF4">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p>
        </w:tc>
        <w:tc>
          <w:tcPr>
            <w:tcW w:w="945" w:type="dxa"/>
            <w:shd w:val="clear" w:color="auto" w:fill="auto"/>
            <w:vAlign w:val="top"/>
          </w:tcPr>
          <w:p w14:paraId="0BE937F5">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p>
        </w:tc>
        <w:tc>
          <w:tcPr>
            <w:tcW w:w="975" w:type="dxa"/>
            <w:shd w:val="clear" w:color="auto" w:fill="auto"/>
            <w:vAlign w:val="top"/>
          </w:tcPr>
          <w:p w14:paraId="4E401758">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p>
        </w:tc>
        <w:tc>
          <w:tcPr>
            <w:tcW w:w="1020" w:type="dxa"/>
            <w:shd w:val="clear" w:color="auto" w:fill="auto"/>
            <w:vAlign w:val="top"/>
          </w:tcPr>
          <w:p w14:paraId="00788A77">
            <w:pPr>
              <w:pStyle w:val="3"/>
              <w:keepNext w:val="0"/>
              <w:keepLines w:val="0"/>
              <w:suppressLineNumbers w:val="0"/>
              <w:spacing w:before="0" w:beforeAutospacing="0" w:after="0" w:afterAutospacing="0" w:line="390" w:lineRule="exact"/>
              <w:ind w:left="0" w:leftChars="0" w:right="0" w:rightChars="0" w:firstLine="0" w:firstLineChars="0"/>
              <w:jc w:val="left"/>
              <w:rPr>
                <w:rFonts w:hint="default" w:ascii="Times New Roman" w:hAnsi="Times New Roman" w:cs="Times New Roman" w:eastAsiaTheme="minorEastAsia"/>
                <w:color w:val="auto"/>
                <w:kern w:val="2"/>
                <w:sz w:val="21"/>
                <w:szCs w:val="21"/>
                <w:highlight w:val="none"/>
                <w:lang w:val="en-US" w:eastAsia="zh-CN" w:bidi="ar-SA"/>
              </w:rPr>
            </w:pPr>
          </w:p>
        </w:tc>
      </w:tr>
    </w:tbl>
    <w:p w14:paraId="7DBEA55C">
      <w:pPr>
        <w:pStyle w:val="3"/>
        <w:adjustRightInd w:val="0"/>
        <w:spacing w:line="320" w:lineRule="exact"/>
        <w:ind w:firstLine="0" w:firstLineChars="0"/>
        <w:rPr>
          <w:rFonts w:hint="eastAsia" w:ascii="Times New Roman" w:hAnsi="Times New Roman" w:eastAsia="宋体" w:cs="Times New Roman"/>
          <w:color w:val="auto"/>
          <w:kern w:val="2"/>
          <w:sz w:val="21"/>
          <w:szCs w:val="21"/>
          <w:highlight w:val="none"/>
          <w:lang w:val="en-US" w:eastAsia="zh-CN" w:bidi="ar-SA"/>
        </w:rPr>
      </w:pPr>
    </w:p>
    <w:p w14:paraId="056F868E">
      <w:pPr>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rPr>
        <w:t>主要完成人情况表</w:t>
      </w:r>
    </w:p>
    <w:tbl>
      <w:tblPr>
        <w:tblStyle w:val="5"/>
        <w:tblW w:w="88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159"/>
        <w:gridCol w:w="1061"/>
        <w:gridCol w:w="1261"/>
        <w:gridCol w:w="1095"/>
        <w:gridCol w:w="1766"/>
      </w:tblGrid>
      <w:tr w14:paraId="7D65C57F">
        <w:tblPrEx>
          <w:tblLayout w:type="fixed"/>
        </w:tblPrEx>
        <w:trPr>
          <w:trHeight w:val="454" w:hRule="atLeast"/>
          <w:jc w:val="center"/>
        </w:trPr>
        <w:tc>
          <w:tcPr>
            <w:tcW w:w="1547" w:type="dxa"/>
            <w:vAlign w:val="center"/>
          </w:tcPr>
          <w:p w14:paraId="14A5674C">
            <w:pPr>
              <w:pStyle w:val="3"/>
              <w:spacing w:line="390" w:lineRule="exact"/>
              <w:ind w:firstLine="0" w:firstLineChars="0"/>
              <w:jc w:val="center"/>
              <w:rPr>
                <w:rFonts w:ascii="Times New Roman"/>
                <w:sz w:val="21"/>
              </w:rPr>
            </w:pPr>
            <w:r>
              <w:rPr>
                <w:rFonts w:ascii="Times New Roman"/>
                <w:sz w:val="21"/>
              </w:rPr>
              <w:t>姓    名</w:t>
            </w:r>
          </w:p>
        </w:tc>
        <w:tc>
          <w:tcPr>
            <w:tcW w:w="2159" w:type="dxa"/>
            <w:vAlign w:val="center"/>
          </w:tcPr>
          <w:p w14:paraId="28788396">
            <w:pPr>
              <w:pStyle w:val="3"/>
              <w:spacing w:line="390" w:lineRule="exact"/>
              <w:ind w:firstLine="0" w:firstLineChars="0"/>
              <w:jc w:val="center"/>
              <w:rPr>
                <w:rFonts w:hint="eastAsia" w:ascii="Times New Roman" w:eastAsiaTheme="minorEastAsia"/>
                <w:sz w:val="21"/>
                <w:lang w:val="en-US" w:eastAsia="zh-CN"/>
              </w:rPr>
            </w:pPr>
            <w:r>
              <w:rPr>
                <w:rFonts w:hint="eastAsia" w:ascii="Times New Roman"/>
                <w:sz w:val="21"/>
                <w:lang w:val="en-US" w:eastAsia="zh-CN"/>
              </w:rPr>
              <w:t>孙贵香</w:t>
            </w:r>
          </w:p>
        </w:tc>
        <w:tc>
          <w:tcPr>
            <w:tcW w:w="1061" w:type="dxa"/>
            <w:vAlign w:val="center"/>
          </w:tcPr>
          <w:p w14:paraId="325CD514">
            <w:pPr>
              <w:pStyle w:val="3"/>
              <w:spacing w:line="390" w:lineRule="exact"/>
              <w:ind w:firstLine="0" w:firstLineChars="0"/>
              <w:rPr>
                <w:rFonts w:ascii="Times New Roman"/>
                <w:sz w:val="21"/>
              </w:rPr>
            </w:pPr>
            <w:r>
              <w:rPr>
                <w:rFonts w:ascii="Times New Roman"/>
                <w:sz w:val="21"/>
              </w:rPr>
              <w:t>排    名</w:t>
            </w:r>
          </w:p>
        </w:tc>
        <w:tc>
          <w:tcPr>
            <w:tcW w:w="1261" w:type="dxa"/>
            <w:vAlign w:val="center"/>
          </w:tcPr>
          <w:p w14:paraId="2E6733F6">
            <w:pPr>
              <w:pStyle w:val="3"/>
              <w:spacing w:line="390" w:lineRule="exact"/>
              <w:ind w:firstLine="0" w:firstLineChars="0"/>
              <w:rPr>
                <w:rFonts w:ascii="Times New Roman"/>
                <w:sz w:val="21"/>
              </w:rPr>
            </w:pPr>
            <w:r>
              <w:rPr>
                <w:rFonts w:hint="eastAsia" w:ascii="Times New Roman"/>
                <w:sz w:val="21"/>
              </w:rPr>
              <w:t>1</w:t>
            </w:r>
          </w:p>
        </w:tc>
        <w:tc>
          <w:tcPr>
            <w:tcW w:w="1095" w:type="dxa"/>
            <w:vAlign w:val="center"/>
          </w:tcPr>
          <w:p w14:paraId="48413A16">
            <w:pPr>
              <w:pStyle w:val="3"/>
              <w:spacing w:line="390" w:lineRule="exact"/>
              <w:ind w:firstLine="0" w:firstLineChars="0"/>
              <w:jc w:val="center"/>
              <w:rPr>
                <w:rFonts w:ascii="Times New Roman"/>
                <w:sz w:val="21"/>
              </w:rPr>
            </w:pPr>
            <w:r>
              <w:rPr>
                <w:rFonts w:hint="eastAsia" w:ascii="Times New Roman"/>
                <w:sz w:val="21"/>
              </w:rPr>
              <w:t>技术职称</w:t>
            </w:r>
          </w:p>
        </w:tc>
        <w:tc>
          <w:tcPr>
            <w:tcW w:w="1766" w:type="dxa"/>
            <w:vAlign w:val="center"/>
          </w:tcPr>
          <w:p w14:paraId="095E300B">
            <w:pPr>
              <w:pStyle w:val="3"/>
              <w:spacing w:line="390" w:lineRule="exact"/>
              <w:ind w:firstLine="0" w:firstLineChars="0"/>
              <w:rPr>
                <w:rFonts w:ascii="Times New Roman"/>
                <w:sz w:val="21"/>
              </w:rPr>
            </w:pPr>
            <w:r>
              <w:rPr>
                <w:rFonts w:hint="eastAsia" w:ascii="Times New Roman"/>
                <w:color w:val="auto"/>
                <w:sz w:val="21"/>
                <w:szCs w:val="21"/>
                <w:highlight w:val="none"/>
                <w:lang w:val="en-US" w:eastAsia="zh-CN"/>
              </w:rPr>
              <w:t>教授</w:t>
            </w:r>
          </w:p>
        </w:tc>
      </w:tr>
      <w:tr w14:paraId="63EACC2F">
        <w:tblPrEx>
          <w:tblLayout w:type="fixed"/>
        </w:tblPrEx>
        <w:trPr>
          <w:cantSplit/>
          <w:trHeight w:val="372" w:hRule="atLeast"/>
          <w:jc w:val="center"/>
        </w:trPr>
        <w:tc>
          <w:tcPr>
            <w:tcW w:w="1547" w:type="dxa"/>
            <w:vAlign w:val="center"/>
          </w:tcPr>
          <w:p w14:paraId="44569F7C">
            <w:pPr>
              <w:pStyle w:val="3"/>
              <w:spacing w:line="390" w:lineRule="exact"/>
              <w:ind w:firstLine="0" w:firstLineChars="0"/>
              <w:jc w:val="center"/>
              <w:rPr>
                <w:rFonts w:ascii="Times New Roman"/>
                <w:sz w:val="21"/>
              </w:rPr>
            </w:pPr>
            <w:r>
              <w:rPr>
                <w:rFonts w:ascii="Times New Roman"/>
                <w:sz w:val="21"/>
              </w:rPr>
              <w:t>工作单位</w:t>
            </w:r>
          </w:p>
        </w:tc>
        <w:tc>
          <w:tcPr>
            <w:tcW w:w="4481" w:type="dxa"/>
            <w:gridSpan w:val="3"/>
            <w:vAlign w:val="center"/>
          </w:tcPr>
          <w:p w14:paraId="4A3125BF">
            <w:pPr>
              <w:pStyle w:val="3"/>
              <w:spacing w:line="390" w:lineRule="exact"/>
              <w:ind w:firstLine="0" w:firstLineChars="0"/>
              <w:rPr>
                <w:rFonts w:hint="eastAsia" w:ascii="Times New Roman" w:eastAsiaTheme="minorEastAsia"/>
                <w:sz w:val="21"/>
                <w:lang w:val="en-US" w:eastAsia="zh-CN"/>
              </w:rPr>
            </w:pPr>
            <w:r>
              <w:rPr>
                <w:rFonts w:hint="eastAsia" w:ascii="Times New Roman"/>
                <w:sz w:val="21"/>
                <w:lang w:val="en-US" w:eastAsia="zh-CN"/>
              </w:rPr>
              <w:t>湖南中医药大学</w:t>
            </w:r>
          </w:p>
        </w:tc>
        <w:tc>
          <w:tcPr>
            <w:tcW w:w="1095" w:type="dxa"/>
            <w:tcBorders>
              <w:top w:val="single" w:color="auto" w:sz="4" w:space="0"/>
            </w:tcBorders>
            <w:vAlign w:val="center"/>
          </w:tcPr>
          <w:p w14:paraId="5A81F816">
            <w:pPr>
              <w:pStyle w:val="3"/>
              <w:spacing w:line="390" w:lineRule="exact"/>
              <w:ind w:firstLine="0" w:firstLineChars="0"/>
              <w:jc w:val="center"/>
              <w:rPr>
                <w:rFonts w:ascii="Times New Roman"/>
                <w:sz w:val="21"/>
              </w:rPr>
            </w:pPr>
            <w:r>
              <w:rPr>
                <w:rFonts w:ascii="Times New Roman"/>
                <w:sz w:val="21"/>
              </w:rPr>
              <w:t>行政职务</w:t>
            </w:r>
          </w:p>
        </w:tc>
        <w:tc>
          <w:tcPr>
            <w:tcW w:w="1766" w:type="dxa"/>
            <w:tcBorders>
              <w:top w:val="single" w:color="auto" w:sz="4" w:space="0"/>
            </w:tcBorders>
            <w:vAlign w:val="center"/>
          </w:tcPr>
          <w:p w14:paraId="47174CD1">
            <w:pPr>
              <w:pStyle w:val="3"/>
              <w:spacing w:line="390" w:lineRule="exact"/>
              <w:ind w:firstLine="0" w:firstLineChars="0"/>
              <w:rPr>
                <w:rFonts w:hint="default" w:ascii="Times New Roman" w:eastAsiaTheme="minorEastAsia"/>
                <w:sz w:val="21"/>
                <w:lang w:val="en-US" w:eastAsia="zh-CN"/>
              </w:rPr>
            </w:pPr>
            <w:r>
              <w:rPr>
                <w:rFonts w:hint="eastAsia" w:ascii="Times New Roman"/>
                <w:sz w:val="21"/>
                <w:lang w:val="en-US" w:eastAsia="zh-CN"/>
              </w:rPr>
              <w:t>中医养生学与亚健康学教研室主任</w:t>
            </w:r>
          </w:p>
        </w:tc>
      </w:tr>
      <w:tr w14:paraId="4EF6BE64">
        <w:tblPrEx>
          <w:tblLayout w:type="fixed"/>
        </w:tblPrEx>
        <w:trPr>
          <w:cantSplit/>
          <w:trHeight w:val="760" w:hRule="atLeast"/>
          <w:jc w:val="center"/>
        </w:trPr>
        <w:tc>
          <w:tcPr>
            <w:tcW w:w="1547" w:type="dxa"/>
            <w:tcBorders>
              <w:top w:val="single" w:color="auto" w:sz="4" w:space="0"/>
            </w:tcBorders>
            <w:vAlign w:val="center"/>
          </w:tcPr>
          <w:p w14:paraId="41A8143F">
            <w:pPr>
              <w:pStyle w:val="3"/>
              <w:spacing w:line="390" w:lineRule="exact"/>
              <w:ind w:firstLine="0" w:firstLineChars="0"/>
              <w:jc w:val="center"/>
              <w:rPr>
                <w:rFonts w:ascii="Times New Roman"/>
                <w:sz w:val="21"/>
              </w:rPr>
            </w:pPr>
            <w:r>
              <w:rPr>
                <w:rFonts w:ascii="Times New Roman"/>
                <w:sz w:val="21"/>
              </w:rPr>
              <w:t>完成单位</w:t>
            </w:r>
          </w:p>
        </w:tc>
        <w:tc>
          <w:tcPr>
            <w:tcW w:w="7342" w:type="dxa"/>
            <w:gridSpan w:val="5"/>
            <w:vAlign w:val="center"/>
          </w:tcPr>
          <w:p w14:paraId="681D8150">
            <w:pPr>
              <w:pStyle w:val="3"/>
              <w:spacing w:line="390" w:lineRule="exact"/>
              <w:ind w:firstLine="0" w:firstLineChars="0"/>
              <w:rPr>
                <w:rFonts w:hint="eastAsia" w:ascii="Times New Roman" w:eastAsiaTheme="minorEastAsia"/>
                <w:sz w:val="21"/>
                <w:lang w:val="en-US" w:eastAsia="zh-CN"/>
              </w:rPr>
            </w:pPr>
            <w:r>
              <w:rPr>
                <w:rFonts w:hint="eastAsia" w:ascii="Times New Roman"/>
                <w:sz w:val="21"/>
                <w:lang w:val="en-US" w:eastAsia="zh-CN"/>
              </w:rPr>
              <w:t>湖南中医药大学</w:t>
            </w:r>
          </w:p>
        </w:tc>
      </w:tr>
      <w:tr w14:paraId="1277C6D3">
        <w:tblPrEx>
          <w:tblLayout w:type="fixed"/>
        </w:tblPrEx>
        <w:trPr>
          <w:cantSplit/>
          <w:trHeight w:val="2064" w:hRule="atLeast"/>
          <w:jc w:val="center"/>
        </w:trPr>
        <w:tc>
          <w:tcPr>
            <w:tcW w:w="8889" w:type="dxa"/>
            <w:gridSpan w:val="6"/>
          </w:tcPr>
          <w:p w14:paraId="06AC1394">
            <w:pPr>
              <w:pStyle w:val="3"/>
              <w:spacing w:line="390" w:lineRule="exact"/>
              <w:ind w:firstLine="0" w:firstLineChars="0"/>
              <w:rPr>
                <w:rFonts w:ascii="Times New Roman"/>
                <w:sz w:val="21"/>
              </w:rPr>
            </w:pPr>
            <w:r>
              <w:rPr>
                <w:rFonts w:ascii="Times New Roman"/>
                <w:sz w:val="21"/>
              </w:rPr>
              <w:t>对本项目</w:t>
            </w:r>
            <w:r>
              <w:rPr>
                <w:rFonts w:hint="eastAsia" w:ascii="Times New Roman"/>
                <w:sz w:val="21"/>
              </w:rPr>
              <w:t>的</w:t>
            </w:r>
            <w:r>
              <w:rPr>
                <w:rFonts w:ascii="Times New Roman"/>
                <w:sz w:val="21"/>
              </w:rPr>
              <w:t>贡献：</w:t>
            </w:r>
            <w:r>
              <w:rPr>
                <w:rFonts w:hint="eastAsia" w:ascii="Times New Roman"/>
                <w:color w:val="auto"/>
                <w:sz w:val="21"/>
                <w:szCs w:val="21"/>
                <w:highlight w:val="none"/>
              </w:rPr>
              <w:t>担任孙光荣国医大师工作室执行主任及湖南中医药大学中医养生学学科带头人，运用</w:t>
            </w:r>
            <w:r>
              <w:rPr>
                <w:rFonts w:hint="eastAsia" w:ascii="Times New Roman"/>
                <w:color w:val="auto"/>
                <w:sz w:val="21"/>
                <w:szCs w:val="21"/>
                <w:highlight w:val="none"/>
                <w:lang w:eastAsia="zh-CN"/>
              </w:rPr>
              <w:t>“</w:t>
            </w:r>
            <w:r>
              <w:rPr>
                <w:rFonts w:hint="eastAsia" w:ascii="Times New Roman"/>
                <w:color w:val="auto"/>
                <w:sz w:val="21"/>
                <w:szCs w:val="21"/>
                <w:highlight w:val="none"/>
              </w:rPr>
              <w:t>中医+</w:t>
            </w:r>
            <w:r>
              <w:rPr>
                <w:rFonts w:hint="eastAsia" w:ascii="Times New Roman"/>
                <w:color w:val="auto"/>
                <w:sz w:val="21"/>
                <w:szCs w:val="21"/>
                <w:highlight w:val="none"/>
                <w:lang w:eastAsia="zh-CN"/>
              </w:rPr>
              <w:t>”</w:t>
            </w:r>
            <w:r>
              <w:rPr>
                <w:rFonts w:hint="eastAsia" w:ascii="Times New Roman"/>
                <w:color w:val="auto"/>
                <w:sz w:val="21"/>
                <w:szCs w:val="21"/>
                <w:highlight w:val="none"/>
              </w:rPr>
              <w:t>思维，主要策划本项目的思路、框架、内容及形式，作为主导者牵头参与了本项目团队建设、出版著作、发表论文、科普宣讲、产品研发、标准制定、专科门诊、科学研究等各个环节的工作，初步构建了中医体重管理学术体系，形成了</w:t>
            </w:r>
            <w:r>
              <w:rPr>
                <w:rFonts w:hint="eastAsia" w:ascii="Times New Roman"/>
                <w:color w:val="auto"/>
                <w:sz w:val="21"/>
                <w:szCs w:val="21"/>
                <w:highlight w:val="none"/>
                <w:lang w:eastAsia="zh-CN"/>
              </w:rPr>
              <w:t>“</w:t>
            </w:r>
            <w:r>
              <w:rPr>
                <w:rFonts w:hint="eastAsia" w:ascii="Times New Roman"/>
                <w:color w:val="auto"/>
                <w:sz w:val="21"/>
                <w:szCs w:val="21"/>
                <w:highlight w:val="none"/>
              </w:rPr>
              <w:t>线上体重管理平台+线下体重管理中心</w:t>
            </w:r>
            <w:r>
              <w:rPr>
                <w:rFonts w:hint="eastAsia" w:ascii="Times New Roman"/>
                <w:color w:val="auto"/>
                <w:sz w:val="21"/>
                <w:szCs w:val="21"/>
                <w:highlight w:val="none"/>
                <w:lang w:eastAsia="zh-CN"/>
              </w:rPr>
              <w:t>”</w:t>
            </w:r>
            <w:r>
              <w:rPr>
                <w:rFonts w:hint="eastAsia" w:ascii="Times New Roman"/>
                <w:color w:val="auto"/>
                <w:sz w:val="21"/>
                <w:szCs w:val="21"/>
                <w:highlight w:val="none"/>
              </w:rPr>
              <w:t>、医养结合、防治结合的中医体重管理模式。</w:t>
            </w:r>
          </w:p>
        </w:tc>
      </w:tr>
    </w:tbl>
    <w:p w14:paraId="1060D002">
      <w:pPr>
        <w:pStyle w:val="3"/>
        <w:adjustRightInd w:val="0"/>
        <w:spacing w:line="320" w:lineRule="exact"/>
        <w:ind w:firstLine="0" w:firstLineChars="0"/>
        <w:rPr>
          <w:rFonts w:hint="eastAsia" w:ascii="Times New Roman" w:hAnsi="Times New Roman" w:eastAsia="宋体" w:cs="Times New Roman"/>
          <w:color w:val="auto"/>
          <w:kern w:val="2"/>
          <w:sz w:val="21"/>
          <w:szCs w:val="21"/>
          <w:highlight w:val="none"/>
          <w:lang w:val="en-US" w:eastAsia="zh-CN" w:bidi="ar-SA"/>
        </w:rPr>
      </w:pPr>
    </w:p>
    <w:tbl>
      <w:tblPr>
        <w:tblStyle w:val="5"/>
        <w:tblW w:w="88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159"/>
        <w:gridCol w:w="1061"/>
        <w:gridCol w:w="1261"/>
        <w:gridCol w:w="1095"/>
        <w:gridCol w:w="1766"/>
      </w:tblGrid>
      <w:tr w14:paraId="37F30CC2">
        <w:tblPrEx>
          <w:tblLayout w:type="fixed"/>
        </w:tblPrEx>
        <w:trPr>
          <w:trHeight w:val="454" w:hRule="atLeast"/>
          <w:jc w:val="center"/>
        </w:trPr>
        <w:tc>
          <w:tcPr>
            <w:tcW w:w="1547" w:type="dxa"/>
            <w:vAlign w:val="center"/>
          </w:tcPr>
          <w:p w14:paraId="7DDB78EB">
            <w:pPr>
              <w:pStyle w:val="3"/>
              <w:spacing w:line="390" w:lineRule="exact"/>
              <w:ind w:firstLine="0" w:firstLineChars="0"/>
              <w:jc w:val="center"/>
              <w:rPr>
                <w:rFonts w:ascii="Times New Roman"/>
                <w:sz w:val="21"/>
              </w:rPr>
            </w:pPr>
            <w:r>
              <w:rPr>
                <w:rFonts w:ascii="Times New Roman"/>
                <w:sz w:val="21"/>
              </w:rPr>
              <w:t>姓    名</w:t>
            </w:r>
          </w:p>
        </w:tc>
        <w:tc>
          <w:tcPr>
            <w:tcW w:w="2159" w:type="dxa"/>
            <w:vAlign w:val="center"/>
          </w:tcPr>
          <w:p w14:paraId="2DD32A32">
            <w:pPr>
              <w:pStyle w:val="3"/>
              <w:spacing w:line="390" w:lineRule="exact"/>
              <w:ind w:firstLine="0" w:firstLineChars="0"/>
              <w:jc w:val="center"/>
              <w:rPr>
                <w:rFonts w:hint="eastAsia" w:ascii="Times New Roman" w:eastAsiaTheme="minorEastAsia"/>
                <w:sz w:val="21"/>
                <w:lang w:val="en-US" w:eastAsia="zh-CN"/>
              </w:rPr>
            </w:pPr>
            <w:r>
              <w:rPr>
                <w:rFonts w:hint="eastAsia" w:ascii="Times New Roman"/>
                <w:sz w:val="21"/>
                <w:lang w:val="en-US" w:eastAsia="zh-CN"/>
              </w:rPr>
              <w:t>邓沱</w:t>
            </w:r>
          </w:p>
        </w:tc>
        <w:tc>
          <w:tcPr>
            <w:tcW w:w="1061" w:type="dxa"/>
            <w:vAlign w:val="center"/>
          </w:tcPr>
          <w:p w14:paraId="208EA627">
            <w:pPr>
              <w:pStyle w:val="3"/>
              <w:spacing w:line="390" w:lineRule="exact"/>
              <w:ind w:firstLine="0" w:firstLineChars="0"/>
              <w:rPr>
                <w:rFonts w:ascii="Times New Roman"/>
                <w:sz w:val="21"/>
              </w:rPr>
            </w:pPr>
            <w:r>
              <w:rPr>
                <w:rFonts w:ascii="Times New Roman"/>
                <w:sz w:val="21"/>
              </w:rPr>
              <w:t>排    名</w:t>
            </w:r>
          </w:p>
        </w:tc>
        <w:tc>
          <w:tcPr>
            <w:tcW w:w="1261" w:type="dxa"/>
            <w:vAlign w:val="center"/>
          </w:tcPr>
          <w:p w14:paraId="3E6E39FB">
            <w:pPr>
              <w:pStyle w:val="3"/>
              <w:spacing w:line="390" w:lineRule="exact"/>
              <w:ind w:firstLine="0" w:firstLineChars="0"/>
              <w:rPr>
                <w:rFonts w:hint="eastAsia" w:ascii="Times New Roman" w:eastAsiaTheme="minorEastAsia"/>
                <w:sz w:val="21"/>
                <w:lang w:eastAsia="zh-CN"/>
              </w:rPr>
            </w:pPr>
            <w:r>
              <w:rPr>
                <w:rFonts w:hint="eastAsia" w:ascii="Times New Roman"/>
                <w:sz w:val="21"/>
                <w:lang w:val="en-US" w:eastAsia="zh-CN"/>
              </w:rPr>
              <w:t>2</w:t>
            </w:r>
          </w:p>
        </w:tc>
        <w:tc>
          <w:tcPr>
            <w:tcW w:w="1095" w:type="dxa"/>
            <w:vAlign w:val="center"/>
          </w:tcPr>
          <w:p w14:paraId="7ED187AC">
            <w:pPr>
              <w:pStyle w:val="3"/>
              <w:spacing w:line="390" w:lineRule="exact"/>
              <w:ind w:firstLine="0" w:firstLineChars="0"/>
              <w:jc w:val="center"/>
              <w:rPr>
                <w:rFonts w:ascii="Times New Roman"/>
                <w:sz w:val="21"/>
              </w:rPr>
            </w:pPr>
            <w:r>
              <w:rPr>
                <w:rFonts w:hint="eastAsia" w:ascii="Times New Roman"/>
                <w:sz w:val="21"/>
              </w:rPr>
              <w:t>技术职称</w:t>
            </w:r>
          </w:p>
        </w:tc>
        <w:tc>
          <w:tcPr>
            <w:tcW w:w="1766" w:type="dxa"/>
            <w:vAlign w:val="center"/>
          </w:tcPr>
          <w:p w14:paraId="2FF60041">
            <w:pPr>
              <w:pStyle w:val="3"/>
              <w:spacing w:line="390" w:lineRule="exact"/>
              <w:ind w:firstLine="0" w:firstLineChars="0"/>
              <w:rPr>
                <w:rFonts w:ascii="Times New Roman"/>
                <w:sz w:val="21"/>
              </w:rPr>
            </w:pPr>
            <w:r>
              <w:rPr>
                <w:rFonts w:hint="eastAsia" w:ascii="Times New Roman"/>
                <w:color w:val="auto"/>
                <w:sz w:val="21"/>
                <w:szCs w:val="21"/>
                <w:highlight w:val="none"/>
                <w:lang w:val="en-US" w:eastAsia="zh-CN"/>
              </w:rPr>
              <w:t>教授</w:t>
            </w:r>
          </w:p>
        </w:tc>
      </w:tr>
      <w:tr w14:paraId="5933CF72">
        <w:tblPrEx>
          <w:tblLayout w:type="fixed"/>
        </w:tblPrEx>
        <w:trPr>
          <w:cantSplit/>
          <w:trHeight w:val="372" w:hRule="atLeast"/>
          <w:jc w:val="center"/>
        </w:trPr>
        <w:tc>
          <w:tcPr>
            <w:tcW w:w="1547" w:type="dxa"/>
            <w:vAlign w:val="center"/>
          </w:tcPr>
          <w:p w14:paraId="51654950">
            <w:pPr>
              <w:pStyle w:val="3"/>
              <w:spacing w:line="390" w:lineRule="exact"/>
              <w:ind w:firstLine="0" w:firstLineChars="0"/>
              <w:jc w:val="center"/>
              <w:rPr>
                <w:rFonts w:ascii="Times New Roman"/>
                <w:sz w:val="21"/>
              </w:rPr>
            </w:pPr>
            <w:r>
              <w:rPr>
                <w:rFonts w:ascii="Times New Roman"/>
                <w:sz w:val="21"/>
              </w:rPr>
              <w:t>工作单位</w:t>
            </w:r>
          </w:p>
        </w:tc>
        <w:tc>
          <w:tcPr>
            <w:tcW w:w="4481" w:type="dxa"/>
            <w:gridSpan w:val="3"/>
            <w:vAlign w:val="center"/>
          </w:tcPr>
          <w:p w14:paraId="327AEDB6">
            <w:pPr>
              <w:pStyle w:val="3"/>
              <w:spacing w:line="390" w:lineRule="exact"/>
              <w:ind w:firstLine="0" w:firstLineChars="0"/>
              <w:rPr>
                <w:rFonts w:hint="eastAsia" w:ascii="Times New Roman" w:eastAsiaTheme="minorEastAsia"/>
                <w:sz w:val="21"/>
                <w:lang w:val="en-US" w:eastAsia="zh-CN"/>
              </w:rPr>
            </w:pPr>
            <w:r>
              <w:rPr>
                <w:rFonts w:hint="eastAsia" w:ascii="Times New Roman"/>
                <w:sz w:val="21"/>
                <w:szCs w:val="22"/>
              </w:rPr>
              <w:t>中南大学湘雅二医院</w:t>
            </w:r>
          </w:p>
        </w:tc>
        <w:tc>
          <w:tcPr>
            <w:tcW w:w="1095" w:type="dxa"/>
            <w:tcBorders>
              <w:top w:val="single" w:color="auto" w:sz="4" w:space="0"/>
            </w:tcBorders>
            <w:vAlign w:val="center"/>
          </w:tcPr>
          <w:p w14:paraId="600BB731">
            <w:pPr>
              <w:pStyle w:val="3"/>
              <w:spacing w:line="390" w:lineRule="exact"/>
              <w:ind w:firstLine="0" w:firstLineChars="0"/>
              <w:jc w:val="center"/>
              <w:rPr>
                <w:rFonts w:ascii="Times New Roman"/>
                <w:sz w:val="21"/>
              </w:rPr>
            </w:pPr>
            <w:r>
              <w:rPr>
                <w:rFonts w:ascii="Times New Roman"/>
                <w:sz w:val="21"/>
              </w:rPr>
              <w:t>行政职务</w:t>
            </w:r>
          </w:p>
        </w:tc>
        <w:tc>
          <w:tcPr>
            <w:tcW w:w="1766" w:type="dxa"/>
            <w:tcBorders>
              <w:top w:val="single" w:color="auto" w:sz="4" w:space="0"/>
            </w:tcBorders>
            <w:vAlign w:val="center"/>
          </w:tcPr>
          <w:p w14:paraId="1172C982">
            <w:pPr>
              <w:pStyle w:val="3"/>
              <w:spacing w:line="390" w:lineRule="exact"/>
              <w:ind w:firstLine="0" w:firstLineChars="0"/>
              <w:rPr>
                <w:rFonts w:hint="default" w:ascii="Times New Roman" w:eastAsiaTheme="minorEastAsia"/>
                <w:sz w:val="21"/>
                <w:lang w:val="en-US" w:eastAsia="zh-CN"/>
              </w:rPr>
            </w:pPr>
            <w:r>
              <w:rPr>
                <w:rFonts w:hint="eastAsia"/>
                <w:color w:val="auto"/>
                <w:kern w:val="2"/>
                <w:sz w:val="21"/>
                <w:szCs w:val="22"/>
              </w:rPr>
              <w:t>糖尿病免疫学教育部重点实验室副主任/中南大学临床免疫研究中心副主任</w:t>
            </w:r>
          </w:p>
        </w:tc>
      </w:tr>
      <w:tr w14:paraId="7FA87A7E">
        <w:tblPrEx>
          <w:tblLayout w:type="fixed"/>
        </w:tblPrEx>
        <w:trPr>
          <w:cantSplit/>
          <w:trHeight w:val="760" w:hRule="atLeast"/>
          <w:jc w:val="center"/>
        </w:trPr>
        <w:tc>
          <w:tcPr>
            <w:tcW w:w="1547" w:type="dxa"/>
            <w:tcBorders>
              <w:top w:val="single" w:color="auto" w:sz="4" w:space="0"/>
            </w:tcBorders>
            <w:vAlign w:val="center"/>
          </w:tcPr>
          <w:p w14:paraId="6D7C1DE5">
            <w:pPr>
              <w:pStyle w:val="3"/>
              <w:spacing w:line="390" w:lineRule="exact"/>
              <w:ind w:firstLine="0" w:firstLineChars="0"/>
              <w:jc w:val="center"/>
              <w:rPr>
                <w:rFonts w:ascii="Times New Roman"/>
                <w:sz w:val="21"/>
              </w:rPr>
            </w:pPr>
            <w:r>
              <w:rPr>
                <w:rFonts w:ascii="Times New Roman"/>
                <w:sz w:val="21"/>
              </w:rPr>
              <w:t>完成单位</w:t>
            </w:r>
          </w:p>
        </w:tc>
        <w:tc>
          <w:tcPr>
            <w:tcW w:w="7342" w:type="dxa"/>
            <w:gridSpan w:val="5"/>
            <w:vAlign w:val="center"/>
          </w:tcPr>
          <w:p w14:paraId="3810C7D5">
            <w:pPr>
              <w:pStyle w:val="3"/>
              <w:spacing w:line="390" w:lineRule="exact"/>
              <w:ind w:firstLine="0" w:firstLineChars="0"/>
              <w:rPr>
                <w:rFonts w:hint="eastAsia" w:ascii="Times New Roman" w:eastAsiaTheme="minorEastAsia"/>
                <w:sz w:val="21"/>
                <w:lang w:val="en-US" w:eastAsia="zh-CN"/>
              </w:rPr>
            </w:pPr>
            <w:r>
              <w:rPr>
                <w:rFonts w:hint="eastAsia" w:ascii="Times New Roman"/>
                <w:sz w:val="21"/>
                <w:lang w:val="en-US" w:eastAsia="zh-CN"/>
              </w:rPr>
              <w:t>湖南中医药大学</w:t>
            </w:r>
          </w:p>
        </w:tc>
      </w:tr>
      <w:tr w14:paraId="4D6A1246">
        <w:tblPrEx>
          <w:tblLayout w:type="fixed"/>
        </w:tblPrEx>
        <w:trPr>
          <w:cantSplit/>
          <w:trHeight w:val="2064" w:hRule="atLeast"/>
          <w:jc w:val="center"/>
        </w:trPr>
        <w:tc>
          <w:tcPr>
            <w:tcW w:w="8889" w:type="dxa"/>
            <w:gridSpan w:val="6"/>
          </w:tcPr>
          <w:p w14:paraId="4D6703B4">
            <w:pPr>
              <w:pStyle w:val="3"/>
              <w:spacing w:line="390" w:lineRule="exact"/>
              <w:ind w:firstLine="0" w:firstLineChars="0"/>
              <w:rPr>
                <w:rFonts w:ascii="Times New Roman"/>
                <w:sz w:val="21"/>
              </w:rPr>
            </w:pPr>
            <w:r>
              <w:rPr>
                <w:rFonts w:hint="eastAsia" w:ascii="Times New Roman"/>
                <w:color w:val="auto"/>
                <w:sz w:val="21"/>
                <w:szCs w:val="21"/>
                <w:highlight w:val="none"/>
              </w:rPr>
              <w:t>项目负责人之一，协助项目负责人参与论文发表、科学研究等工作。参与SCI论文《</w:t>
            </w:r>
            <w:r>
              <w:rPr>
                <w:rFonts w:hint="default" w:ascii="Times New Roman" w:hAnsi="Times New Roman" w:cs="Times New Roman" w:eastAsiaTheme="minorEastAsia"/>
                <w:b w:val="0"/>
                <w:bCs w:val="0"/>
                <w:color w:val="000000"/>
                <w:sz w:val="21"/>
                <w:szCs w:val="21"/>
              </w:rPr>
              <w:t>Characteristics of mesenteric adipose tissue attached to different intestinal segments and their roles in immune regulation</w:t>
            </w:r>
            <w:r>
              <w:rPr>
                <w:rFonts w:hint="eastAsia" w:ascii="Times New Roman"/>
                <w:color w:val="auto"/>
                <w:sz w:val="21"/>
                <w:szCs w:val="21"/>
                <w:highlight w:val="none"/>
              </w:rPr>
              <w:t>》</w:t>
            </w:r>
            <w:r>
              <w:rPr>
                <w:rFonts w:hint="eastAsia" w:ascii="Times New Roman"/>
                <w:color w:val="auto"/>
                <w:sz w:val="21"/>
                <w:szCs w:val="21"/>
                <w:highlight w:val="none"/>
                <w:lang w:eastAsia="zh-CN"/>
              </w:rPr>
              <w:t>《</w:t>
            </w:r>
            <w:r>
              <w:rPr>
                <w:rFonts w:hint="default" w:ascii="Times New Roman" w:hAnsi="Times New Roman" w:cs="Times New Roman" w:eastAsiaTheme="minorEastAsia"/>
                <w:b w:val="0"/>
                <w:bCs w:val="0"/>
                <w:color w:val="000000"/>
                <w:sz w:val="21"/>
                <w:szCs w:val="21"/>
              </w:rPr>
              <w:t>Metabolic effects of CCL5 deficiency in lean and obese mice</w:t>
            </w:r>
            <w:r>
              <w:rPr>
                <w:rFonts w:hint="eastAsia" w:ascii="Times New Roman" w:cs="Times New Roman" w:eastAsiaTheme="minorEastAsia"/>
                <w:b w:val="0"/>
                <w:bCs w:val="0"/>
                <w:color w:val="000000"/>
                <w:sz w:val="21"/>
                <w:szCs w:val="21"/>
                <w:lang w:eastAsia="zh-CN"/>
              </w:rPr>
              <w:t>》</w:t>
            </w:r>
            <w:r>
              <w:rPr>
                <w:rFonts w:hint="eastAsia" w:ascii="Times New Roman"/>
                <w:color w:val="auto"/>
                <w:sz w:val="21"/>
                <w:szCs w:val="21"/>
                <w:highlight w:val="none"/>
              </w:rPr>
              <w:t>；全程参与体重管理</w:t>
            </w:r>
            <w:r>
              <w:rPr>
                <w:rFonts w:hint="eastAsia" w:ascii="Times New Roman"/>
                <w:color w:val="auto"/>
                <w:sz w:val="21"/>
                <w:szCs w:val="21"/>
                <w:highlight w:val="none"/>
                <w:lang w:eastAsia="zh-CN"/>
              </w:rPr>
              <w:t>、</w:t>
            </w:r>
            <w:r>
              <w:rPr>
                <w:rFonts w:hint="eastAsia" w:ascii="Times New Roman"/>
                <w:color w:val="auto"/>
                <w:sz w:val="21"/>
                <w:szCs w:val="21"/>
                <w:highlight w:val="none"/>
                <w:lang w:val="en-US" w:eastAsia="zh-CN"/>
              </w:rPr>
              <w:t>肥胖相关</w:t>
            </w:r>
            <w:r>
              <w:rPr>
                <w:rFonts w:hint="eastAsia" w:ascii="Times New Roman"/>
                <w:color w:val="auto"/>
                <w:sz w:val="21"/>
                <w:szCs w:val="21"/>
                <w:highlight w:val="none"/>
              </w:rPr>
              <w:t>研究，为本项目做出贡献。</w:t>
            </w:r>
          </w:p>
        </w:tc>
      </w:tr>
    </w:tbl>
    <w:p w14:paraId="1A5CD867">
      <w:pPr/>
    </w:p>
    <w:tbl>
      <w:tblPr>
        <w:tblStyle w:val="5"/>
        <w:tblW w:w="88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159"/>
        <w:gridCol w:w="1061"/>
        <w:gridCol w:w="1261"/>
        <w:gridCol w:w="1095"/>
        <w:gridCol w:w="1766"/>
      </w:tblGrid>
      <w:tr w14:paraId="2B408A55">
        <w:tblPrEx>
          <w:tblLayout w:type="fixed"/>
        </w:tblPrEx>
        <w:trPr>
          <w:trHeight w:val="454" w:hRule="atLeast"/>
          <w:jc w:val="center"/>
        </w:trPr>
        <w:tc>
          <w:tcPr>
            <w:tcW w:w="1547" w:type="dxa"/>
            <w:vAlign w:val="center"/>
          </w:tcPr>
          <w:p w14:paraId="6D947A2F">
            <w:pPr>
              <w:pStyle w:val="3"/>
              <w:spacing w:line="390" w:lineRule="exact"/>
              <w:ind w:firstLine="0" w:firstLineChars="0"/>
              <w:jc w:val="center"/>
              <w:rPr>
                <w:rFonts w:ascii="Times New Roman"/>
                <w:sz w:val="21"/>
              </w:rPr>
            </w:pPr>
            <w:r>
              <w:rPr>
                <w:rFonts w:ascii="Times New Roman"/>
                <w:sz w:val="21"/>
              </w:rPr>
              <w:t>姓    名</w:t>
            </w:r>
          </w:p>
        </w:tc>
        <w:tc>
          <w:tcPr>
            <w:tcW w:w="2159" w:type="dxa"/>
            <w:vAlign w:val="center"/>
          </w:tcPr>
          <w:p w14:paraId="73556D23">
            <w:pPr>
              <w:pStyle w:val="3"/>
              <w:spacing w:line="390" w:lineRule="exact"/>
              <w:ind w:firstLine="0" w:firstLineChars="0"/>
              <w:jc w:val="center"/>
              <w:rPr>
                <w:rFonts w:hint="eastAsia" w:ascii="Times New Roman" w:eastAsiaTheme="minorEastAsia"/>
                <w:sz w:val="21"/>
                <w:lang w:val="en-US" w:eastAsia="zh-CN"/>
              </w:rPr>
            </w:pPr>
            <w:r>
              <w:rPr>
                <w:rFonts w:hint="eastAsia" w:ascii="Times New Roman"/>
                <w:sz w:val="21"/>
                <w:lang w:val="en-US" w:eastAsia="zh-CN"/>
              </w:rPr>
              <w:t>邱丽婷</w:t>
            </w:r>
          </w:p>
        </w:tc>
        <w:tc>
          <w:tcPr>
            <w:tcW w:w="1061" w:type="dxa"/>
            <w:vAlign w:val="center"/>
          </w:tcPr>
          <w:p w14:paraId="7C3EFE8C">
            <w:pPr>
              <w:pStyle w:val="3"/>
              <w:spacing w:line="390" w:lineRule="exact"/>
              <w:ind w:firstLine="0" w:firstLineChars="0"/>
              <w:rPr>
                <w:rFonts w:ascii="Times New Roman"/>
                <w:sz w:val="21"/>
              </w:rPr>
            </w:pPr>
            <w:r>
              <w:rPr>
                <w:rFonts w:ascii="Times New Roman"/>
                <w:sz w:val="21"/>
              </w:rPr>
              <w:t>排    名</w:t>
            </w:r>
          </w:p>
        </w:tc>
        <w:tc>
          <w:tcPr>
            <w:tcW w:w="1261" w:type="dxa"/>
            <w:vAlign w:val="center"/>
          </w:tcPr>
          <w:p w14:paraId="65499184">
            <w:pPr>
              <w:pStyle w:val="3"/>
              <w:spacing w:line="390" w:lineRule="exact"/>
              <w:ind w:firstLine="0" w:firstLineChars="0"/>
              <w:rPr>
                <w:rFonts w:hint="eastAsia" w:ascii="Times New Roman" w:eastAsiaTheme="minorEastAsia"/>
                <w:sz w:val="21"/>
                <w:lang w:eastAsia="zh-CN"/>
              </w:rPr>
            </w:pPr>
            <w:r>
              <w:rPr>
                <w:rFonts w:hint="eastAsia" w:ascii="Times New Roman"/>
                <w:sz w:val="21"/>
                <w:lang w:val="en-US" w:eastAsia="zh-CN"/>
              </w:rPr>
              <w:t>3</w:t>
            </w:r>
          </w:p>
        </w:tc>
        <w:tc>
          <w:tcPr>
            <w:tcW w:w="1095" w:type="dxa"/>
            <w:vAlign w:val="center"/>
          </w:tcPr>
          <w:p w14:paraId="452F41C8">
            <w:pPr>
              <w:pStyle w:val="3"/>
              <w:spacing w:line="390" w:lineRule="exact"/>
              <w:ind w:firstLine="0" w:firstLineChars="0"/>
              <w:jc w:val="center"/>
              <w:rPr>
                <w:rFonts w:ascii="Times New Roman"/>
                <w:sz w:val="21"/>
              </w:rPr>
            </w:pPr>
            <w:r>
              <w:rPr>
                <w:rFonts w:hint="eastAsia" w:ascii="Times New Roman"/>
                <w:sz w:val="21"/>
              </w:rPr>
              <w:t>技术职称</w:t>
            </w:r>
          </w:p>
        </w:tc>
        <w:tc>
          <w:tcPr>
            <w:tcW w:w="1766" w:type="dxa"/>
            <w:vAlign w:val="center"/>
          </w:tcPr>
          <w:p w14:paraId="3D39C993">
            <w:pPr>
              <w:pStyle w:val="3"/>
              <w:spacing w:line="390" w:lineRule="exact"/>
              <w:ind w:firstLine="0" w:firstLineChars="0"/>
              <w:rPr>
                <w:rFonts w:ascii="Times New Roman"/>
                <w:sz w:val="21"/>
              </w:rPr>
            </w:pPr>
            <w:r>
              <w:rPr>
                <w:rFonts w:hint="eastAsia" w:ascii="Times New Roman"/>
                <w:color w:val="auto"/>
                <w:sz w:val="21"/>
                <w:szCs w:val="21"/>
                <w:highlight w:val="none"/>
                <w:lang w:val="en-US" w:eastAsia="zh-CN"/>
              </w:rPr>
              <w:t>主治医师</w:t>
            </w:r>
          </w:p>
        </w:tc>
      </w:tr>
      <w:tr w14:paraId="7558D231">
        <w:tblPrEx>
          <w:tblLayout w:type="fixed"/>
        </w:tblPrEx>
        <w:trPr>
          <w:cantSplit/>
          <w:trHeight w:val="372" w:hRule="atLeast"/>
          <w:jc w:val="center"/>
        </w:trPr>
        <w:tc>
          <w:tcPr>
            <w:tcW w:w="1547" w:type="dxa"/>
            <w:vAlign w:val="center"/>
          </w:tcPr>
          <w:p w14:paraId="40C55398">
            <w:pPr>
              <w:pStyle w:val="3"/>
              <w:spacing w:line="390" w:lineRule="exact"/>
              <w:ind w:firstLine="0" w:firstLineChars="0"/>
              <w:jc w:val="center"/>
              <w:rPr>
                <w:rFonts w:ascii="Times New Roman"/>
                <w:sz w:val="21"/>
              </w:rPr>
            </w:pPr>
            <w:r>
              <w:rPr>
                <w:rFonts w:ascii="Times New Roman"/>
                <w:sz w:val="21"/>
              </w:rPr>
              <w:t>工作单位</w:t>
            </w:r>
          </w:p>
        </w:tc>
        <w:tc>
          <w:tcPr>
            <w:tcW w:w="4481" w:type="dxa"/>
            <w:gridSpan w:val="3"/>
            <w:vAlign w:val="center"/>
          </w:tcPr>
          <w:p w14:paraId="3605B2EF">
            <w:pPr>
              <w:pStyle w:val="3"/>
              <w:spacing w:line="390" w:lineRule="exact"/>
              <w:ind w:firstLine="0" w:firstLineChars="0"/>
              <w:rPr>
                <w:rFonts w:hint="eastAsia" w:ascii="Times New Roman" w:eastAsiaTheme="minorEastAsia"/>
                <w:sz w:val="21"/>
                <w:lang w:val="en-US" w:eastAsia="zh-CN"/>
              </w:rPr>
            </w:pPr>
            <w:r>
              <w:rPr>
                <w:rFonts w:hint="eastAsia" w:ascii="Times New Roman"/>
                <w:sz w:val="21"/>
                <w:lang w:val="en-US" w:eastAsia="zh-CN"/>
              </w:rPr>
              <w:t>湖南中医药大学</w:t>
            </w:r>
          </w:p>
        </w:tc>
        <w:tc>
          <w:tcPr>
            <w:tcW w:w="1095" w:type="dxa"/>
            <w:tcBorders>
              <w:top w:val="single" w:color="auto" w:sz="4" w:space="0"/>
            </w:tcBorders>
            <w:vAlign w:val="center"/>
          </w:tcPr>
          <w:p w14:paraId="74ADCDCF">
            <w:pPr>
              <w:pStyle w:val="3"/>
              <w:spacing w:line="390" w:lineRule="exact"/>
              <w:ind w:firstLine="0" w:firstLineChars="0"/>
              <w:jc w:val="center"/>
              <w:rPr>
                <w:rFonts w:ascii="Times New Roman"/>
                <w:sz w:val="21"/>
              </w:rPr>
            </w:pPr>
            <w:r>
              <w:rPr>
                <w:rFonts w:ascii="Times New Roman"/>
                <w:sz w:val="21"/>
              </w:rPr>
              <w:t>行政职务</w:t>
            </w:r>
          </w:p>
        </w:tc>
        <w:tc>
          <w:tcPr>
            <w:tcW w:w="1766" w:type="dxa"/>
            <w:tcBorders>
              <w:top w:val="single" w:color="auto" w:sz="4" w:space="0"/>
            </w:tcBorders>
            <w:vAlign w:val="center"/>
          </w:tcPr>
          <w:p w14:paraId="7BDD616C">
            <w:pPr>
              <w:pStyle w:val="3"/>
              <w:spacing w:line="390" w:lineRule="exact"/>
              <w:ind w:firstLine="0" w:firstLineChars="0"/>
              <w:rPr>
                <w:rFonts w:hint="default" w:ascii="Times New Roman" w:eastAsiaTheme="minorEastAsia"/>
                <w:sz w:val="21"/>
                <w:lang w:val="en-US" w:eastAsia="zh-CN"/>
              </w:rPr>
            </w:pPr>
            <w:r>
              <w:rPr>
                <w:rFonts w:hint="eastAsia" w:ascii="Times New Roman"/>
                <w:sz w:val="21"/>
                <w:lang w:val="en-US" w:eastAsia="zh-CN"/>
              </w:rPr>
              <w:t>无</w:t>
            </w:r>
          </w:p>
        </w:tc>
      </w:tr>
      <w:tr w14:paraId="1F3B91F7">
        <w:tblPrEx>
          <w:tblLayout w:type="fixed"/>
        </w:tblPrEx>
        <w:trPr>
          <w:cantSplit/>
          <w:trHeight w:val="760" w:hRule="atLeast"/>
          <w:jc w:val="center"/>
        </w:trPr>
        <w:tc>
          <w:tcPr>
            <w:tcW w:w="1547" w:type="dxa"/>
            <w:tcBorders>
              <w:top w:val="single" w:color="auto" w:sz="4" w:space="0"/>
            </w:tcBorders>
            <w:vAlign w:val="center"/>
          </w:tcPr>
          <w:p w14:paraId="4CCF91D3">
            <w:pPr>
              <w:pStyle w:val="3"/>
              <w:spacing w:line="390" w:lineRule="exact"/>
              <w:ind w:firstLine="0" w:firstLineChars="0"/>
              <w:jc w:val="center"/>
              <w:rPr>
                <w:rFonts w:ascii="Times New Roman"/>
                <w:sz w:val="21"/>
              </w:rPr>
            </w:pPr>
            <w:r>
              <w:rPr>
                <w:rFonts w:ascii="Times New Roman"/>
                <w:sz w:val="21"/>
              </w:rPr>
              <w:t>完成单位</w:t>
            </w:r>
          </w:p>
        </w:tc>
        <w:tc>
          <w:tcPr>
            <w:tcW w:w="7342" w:type="dxa"/>
            <w:gridSpan w:val="5"/>
            <w:vAlign w:val="center"/>
          </w:tcPr>
          <w:p w14:paraId="03D22A0A">
            <w:pPr>
              <w:pStyle w:val="3"/>
              <w:spacing w:line="390" w:lineRule="exact"/>
              <w:ind w:firstLine="0" w:firstLineChars="0"/>
              <w:rPr>
                <w:rFonts w:hint="eastAsia" w:ascii="Times New Roman" w:eastAsiaTheme="minorEastAsia"/>
                <w:sz w:val="21"/>
                <w:lang w:val="en-US" w:eastAsia="zh-CN"/>
              </w:rPr>
            </w:pPr>
            <w:r>
              <w:rPr>
                <w:rFonts w:hint="eastAsia" w:ascii="Times New Roman"/>
                <w:sz w:val="21"/>
                <w:lang w:val="en-US" w:eastAsia="zh-CN"/>
              </w:rPr>
              <w:t>湖南中医药大学</w:t>
            </w:r>
          </w:p>
        </w:tc>
      </w:tr>
      <w:tr w14:paraId="7AB8C176">
        <w:tblPrEx>
          <w:tblLayout w:type="fixed"/>
        </w:tblPrEx>
        <w:trPr>
          <w:cantSplit/>
          <w:trHeight w:val="2064" w:hRule="atLeast"/>
          <w:jc w:val="center"/>
        </w:trPr>
        <w:tc>
          <w:tcPr>
            <w:tcW w:w="8889" w:type="dxa"/>
            <w:gridSpan w:val="6"/>
          </w:tcPr>
          <w:p w14:paraId="7590AC58">
            <w:pPr>
              <w:pStyle w:val="3"/>
              <w:spacing w:line="390" w:lineRule="exact"/>
              <w:ind w:firstLine="0" w:firstLineChars="0"/>
              <w:rPr>
                <w:rFonts w:ascii="Times New Roman"/>
                <w:sz w:val="21"/>
              </w:rPr>
            </w:pPr>
            <w:r>
              <w:rPr>
                <w:rFonts w:hint="eastAsia" w:ascii="Times New Roman"/>
                <w:color w:val="auto"/>
                <w:sz w:val="21"/>
                <w:szCs w:val="21"/>
                <w:highlight w:val="none"/>
              </w:rPr>
              <w:t>项目负责人之一，协助项目负责人参与著作出版、论文发表、科普宣讲、科学研究等工作。参与编写了《体重管理》等著作；以第一作者身份发表SCI论文《Effectiveness of Multiple eHealth-delive red lifestyle strategies for preventing and interventing overweight/obesity among children and adolescents: A Systematic Review and Meta-analysis》；多次组织及参与工作室成员深入社区开展体重管理科普宣讲活动，全程参与体重管理门诊创建及临床研究，为本项目做出贡献。</w:t>
            </w:r>
          </w:p>
        </w:tc>
      </w:tr>
    </w:tbl>
    <w:p w14:paraId="4E88135F">
      <w:pPr>
        <w:pStyle w:val="2"/>
      </w:pPr>
    </w:p>
    <w:tbl>
      <w:tblPr>
        <w:tblStyle w:val="5"/>
        <w:tblW w:w="88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159"/>
        <w:gridCol w:w="1061"/>
        <w:gridCol w:w="1261"/>
        <w:gridCol w:w="1095"/>
        <w:gridCol w:w="1766"/>
      </w:tblGrid>
      <w:tr w14:paraId="5AADD7DF">
        <w:tblPrEx>
          <w:tblLayout w:type="fixed"/>
        </w:tblPrEx>
        <w:trPr>
          <w:trHeight w:val="454" w:hRule="atLeast"/>
          <w:jc w:val="center"/>
        </w:trPr>
        <w:tc>
          <w:tcPr>
            <w:tcW w:w="1547" w:type="dxa"/>
            <w:vAlign w:val="center"/>
          </w:tcPr>
          <w:p w14:paraId="53F9F87F">
            <w:pPr>
              <w:pStyle w:val="3"/>
              <w:spacing w:line="390" w:lineRule="exact"/>
              <w:ind w:firstLine="0" w:firstLineChars="0"/>
              <w:jc w:val="center"/>
              <w:rPr>
                <w:rFonts w:ascii="Times New Roman"/>
                <w:sz w:val="21"/>
              </w:rPr>
            </w:pPr>
            <w:r>
              <w:rPr>
                <w:rFonts w:ascii="Times New Roman"/>
                <w:sz w:val="21"/>
              </w:rPr>
              <w:t>姓    名</w:t>
            </w:r>
          </w:p>
        </w:tc>
        <w:tc>
          <w:tcPr>
            <w:tcW w:w="2159" w:type="dxa"/>
            <w:vAlign w:val="center"/>
          </w:tcPr>
          <w:p w14:paraId="658EF68D">
            <w:pPr>
              <w:pStyle w:val="3"/>
              <w:spacing w:line="390" w:lineRule="exact"/>
              <w:ind w:firstLine="0" w:firstLineChars="0"/>
              <w:jc w:val="center"/>
              <w:rPr>
                <w:rFonts w:hint="eastAsia" w:ascii="Times New Roman" w:eastAsiaTheme="minorEastAsia"/>
                <w:sz w:val="21"/>
                <w:lang w:val="en-US" w:eastAsia="zh-CN"/>
              </w:rPr>
            </w:pPr>
            <w:r>
              <w:rPr>
                <w:rFonts w:hint="eastAsia" w:ascii="Times New Roman"/>
                <w:sz w:val="21"/>
                <w:lang w:val="en-US" w:eastAsia="zh-CN"/>
              </w:rPr>
              <w:t>王丹</w:t>
            </w:r>
          </w:p>
        </w:tc>
        <w:tc>
          <w:tcPr>
            <w:tcW w:w="1061" w:type="dxa"/>
            <w:vAlign w:val="center"/>
          </w:tcPr>
          <w:p w14:paraId="1FFC81E8">
            <w:pPr>
              <w:pStyle w:val="3"/>
              <w:spacing w:line="390" w:lineRule="exact"/>
              <w:ind w:firstLine="0" w:firstLineChars="0"/>
              <w:rPr>
                <w:rFonts w:ascii="Times New Roman"/>
                <w:sz w:val="21"/>
              </w:rPr>
            </w:pPr>
            <w:r>
              <w:rPr>
                <w:rFonts w:ascii="Times New Roman"/>
                <w:sz w:val="21"/>
              </w:rPr>
              <w:t>排    名</w:t>
            </w:r>
          </w:p>
        </w:tc>
        <w:tc>
          <w:tcPr>
            <w:tcW w:w="1261" w:type="dxa"/>
            <w:vAlign w:val="center"/>
          </w:tcPr>
          <w:p w14:paraId="0ADEF168">
            <w:pPr>
              <w:pStyle w:val="3"/>
              <w:spacing w:line="390" w:lineRule="exact"/>
              <w:ind w:firstLine="0" w:firstLineChars="0"/>
              <w:rPr>
                <w:rFonts w:hint="eastAsia" w:ascii="Times New Roman" w:eastAsiaTheme="minorEastAsia"/>
                <w:sz w:val="21"/>
                <w:lang w:eastAsia="zh-CN"/>
              </w:rPr>
            </w:pPr>
            <w:r>
              <w:rPr>
                <w:rFonts w:hint="eastAsia" w:ascii="Times New Roman"/>
                <w:sz w:val="21"/>
                <w:lang w:val="en-US" w:eastAsia="zh-CN"/>
              </w:rPr>
              <w:t>4</w:t>
            </w:r>
          </w:p>
        </w:tc>
        <w:tc>
          <w:tcPr>
            <w:tcW w:w="1095" w:type="dxa"/>
            <w:vAlign w:val="center"/>
          </w:tcPr>
          <w:p w14:paraId="2E1D1F47">
            <w:pPr>
              <w:pStyle w:val="3"/>
              <w:spacing w:line="390" w:lineRule="exact"/>
              <w:ind w:firstLine="0" w:firstLineChars="0"/>
              <w:jc w:val="center"/>
              <w:rPr>
                <w:rFonts w:ascii="Times New Roman"/>
                <w:sz w:val="21"/>
              </w:rPr>
            </w:pPr>
            <w:r>
              <w:rPr>
                <w:rFonts w:hint="eastAsia" w:ascii="Times New Roman"/>
                <w:sz w:val="21"/>
              </w:rPr>
              <w:t>技术职称</w:t>
            </w:r>
          </w:p>
        </w:tc>
        <w:tc>
          <w:tcPr>
            <w:tcW w:w="1766" w:type="dxa"/>
            <w:vAlign w:val="center"/>
          </w:tcPr>
          <w:p w14:paraId="20001D4F">
            <w:pPr>
              <w:pStyle w:val="3"/>
              <w:spacing w:line="390" w:lineRule="exact"/>
              <w:ind w:firstLine="0" w:firstLineChars="0"/>
              <w:rPr>
                <w:rFonts w:ascii="Times New Roman"/>
                <w:sz w:val="21"/>
              </w:rPr>
            </w:pPr>
            <w:r>
              <w:rPr>
                <w:rFonts w:hint="eastAsia" w:ascii="Times New Roman"/>
                <w:color w:val="auto"/>
                <w:sz w:val="21"/>
                <w:szCs w:val="22"/>
                <w:highlight w:val="none"/>
                <w:lang w:val="en-US" w:eastAsia="zh-CN"/>
              </w:rPr>
              <w:t>讲师</w:t>
            </w:r>
          </w:p>
        </w:tc>
      </w:tr>
      <w:tr w14:paraId="5DE25E45">
        <w:tblPrEx>
          <w:tblLayout w:type="fixed"/>
        </w:tblPrEx>
        <w:trPr>
          <w:cantSplit/>
          <w:trHeight w:val="372" w:hRule="atLeast"/>
          <w:jc w:val="center"/>
        </w:trPr>
        <w:tc>
          <w:tcPr>
            <w:tcW w:w="1547" w:type="dxa"/>
            <w:vAlign w:val="center"/>
          </w:tcPr>
          <w:p w14:paraId="4FF44742">
            <w:pPr>
              <w:pStyle w:val="3"/>
              <w:spacing w:line="390" w:lineRule="exact"/>
              <w:ind w:firstLine="0" w:firstLineChars="0"/>
              <w:jc w:val="center"/>
              <w:rPr>
                <w:rFonts w:ascii="Times New Roman"/>
                <w:sz w:val="21"/>
              </w:rPr>
            </w:pPr>
            <w:r>
              <w:rPr>
                <w:rFonts w:ascii="Times New Roman"/>
                <w:sz w:val="21"/>
              </w:rPr>
              <w:t>工作单位</w:t>
            </w:r>
          </w:p>
        </w:tc>
        <w:tc>
          <w:tcPr>
            <w:tcW w:w="4481" w:type="dxa"/>
            <w:gridSpan w:val="3"/>
            <w:vAlign w:val="center"/>
          </w:tcPr>
          <w:p w14:paraId="11A363F8">
            <w:pPr>
              <w:pStyle w:val="3"/>
              <w:spacing w:line="390" w:lineRule="exact"/>
              <w:ind w:firstLine="0" w:firstLineChars="0"/>
              <w:rPr>
                <w:rFonts w:hint="eastAsia" w:ascii="Times New Roman" w:eastAsiaTheme="minorEastAsia"/>
                <w:sz w:val="21"/>
                <w:lang w:val="en-US" w:eastAsia="zh-CN"/>
              </w:rPr>
            </w:pPr>
            <w:r>
              <w:rPr>
                <w:rFonts w:hint="eastAsia" w:ascii="Times New Roman"/>
                <w:color w:val="auto"/>
                <w:sz w:val="21"/>
                <w:szCs w:val="22"/>
                <w:highlight w:val="none"/>
              </w:rPr>
              <w:t>湖南工商大学</w:t>
            </w:r>
          </w:p>
        </w:tc>
        <w:tc>
          <w:tcPr>
            <w:tcW w:w="1095" w:type="dxa"/>
            <w:tcBorders>
              <w:top w:val="single" w:color="auto" w:sz="4" w:space="0"/>
            </w:tcBorders>
            <w:vAlign w:val="center"/>
          </w:tcPr>
          <w:p w14:paraId="30117AAC">
            <w:pPr>
              <w:pStyle w:val="3"/>
              <w:spacing w:line="390" w:lineRule="exact"/>
              <w:ind w:firstLine="0" w:firstLineChars="0"/>
              <w:jc w:val="center"/>
              <w:rPr>
                <w:rFonts w:ascii="Times New Roman"/>
                <w:sz w:val="21"/>
              </w:rPr>
            </w:pPr>
            <w:r>
              <w:rPr>
                <w:rFonts w:ascii="Times New Roman"/>
                <w:sz w:val="21"/>
              </w:rPr>
              <w:t>行政职务</w:t>
            </w:r>
          </w:p>
        </w:tc>
        <w:tc>
          <w:tcPr>
            <w:tcW w:w="1766" w:type="dxa"/>
            <w:tcBorders>
              <w:top w:val="single" w:color="auto" w:sz="4" w:space="0"/>
            </w:tcBorders>
            <w:vAlign w:val="center"/>
          </w:tcPr>
          <w:p w14:paraId="38A780B9">
            <w:pPr>
              <w:pStyle w:val="3"/>
              <w:spacing w:line="390" w:lineRule="exact"/>
              <w:ind w:firstLine="0" w:firstLineChars="0"/>
              <w:rPr>
                <w:rFonts w:hint="default" w:ascii="Times New Roman" w:eastAsiaTheme="minorEastAsia"/>
                <w:sz w:val="21"/>
                <w:lang w:val="en-US" w:eastAsia="zh-CN"/>
              </w:rPr>
            </w:pPr>
            <w:r>
              <w:rPr>
                <w:rFonts w:hint="eastAsia" w:ascii="Times New Roman"/>
                <w:sz w:val="21"/>
                <w:lang w:val="en-US" w:eastAsia="zh-CN"/>
              </w:rPr>
              <w:t>无</w:t>
            </w:r>
          </w:p>
        </w:tc>
      </w:tr>
      <w:tr w14:paraId="60532DC1">
        <w:tblPrEx>
          <w:tblLayout w:type="fixed"/>
        </w:tblPrEx>
        <w:trPr>
          <w:cantSplit/>
          <w:trHeight w:val="760" w:hRule="atLeast"/>
          <w:jc w:val="center"/>
        </w:trPr>
        <w:tc>
          <w:tcPr>
            <w:tcW w:w="1547" w:type="dxa"/>
            <w:tcBorders>
              <w:top w:val="single" w:color="auto" w:sz="4" w:space="0"/>
            </w:tcBorders>
            <w:vAlign w:val="center"/>
          </w:tcPr>
          <w:p w14:paraId="2DFB6EC9">
            <w:pPr>
              <w:pStyle w:val="3"/>
              <w:spacing w:line="390" w:lineRule="exact"/>
              <w:ind w:firstLine="0" w:firstLineChars="0"/>
              <w:jc w:val="center"/>
              <w:rPr>
                <w:rFonts w:ascii="Times New Roman"/>
                <w:sz w:val="21"/>
              </w:rPr>
            </w:pPr>
            <w:r>
              <w:rPr>
                <w:rFonts w:ascii="Times New Roman"/>
                <w:sz w:val="21"/>
              </w:rPr>
              <w:t>完成单位</w:t>
            </w:r>
          </w:p>
        </w:tc>
        <w:tc>
          <w:tcPr>
            <w:tcW w:w="7342" w:type="dxa"/>
            <w:gridSpan w:val="5"/>
            <w:vAlign w:val="center"/>
          </w:tcPr>
          <w:p w14:paraId="76553CF0">
            <w:pPr>
              <w:pStyle w:val="3"/>
              <w:spacing w:line="390" w:lineRule="exact"/>
              <w:ind w:firstLine="0" w:firstLineChars="0"/>
              <w:rPr>
                <w:rFonts w:hint="eastAsia" w:ascii="Times New Roman" w:eastAsiaTheme="minorEastAsia"/>
                <w:sz w:val="21"/>
                <w:lang w:val="en-US" w:eastAsia="zh-CN"/>
              </w:rPr>
            </w:pPr>
            <w:r>
              <w:rPr>
                <w:rFonts w:hint="eastAsia" w:ascii="Times New Roman"/>
                <w:sz w:val="21"/>
                <w:lang w:val="en-US" w:eastAsia="zh-CN"/>
              </w:rPr>
              <w:t>湖南中医药大学</w:t>
            </w:r>
          </w:p>
        </w:tc>
      </w:tr>
      <w:tr w14:paraId="6C390C88">
        <w:tblPrEx>
          <w:tblLayout w:type="fixed"/>
        </w:tblPrEx>
        <w:trPr>
          <w:cantSplit/>
          <w:trHeight w:val="1394" w:hRule="atLeast"/>
          <w:jc w:val="center"/>
        </w:trPr>
        <w:tc>
          <w:tcPr>
            <w:tcW w:w="8889" w:type="dxa"/>
            <w:gridSpan w:val="6"/>
          </w:tcPr>
          <w:p w14:paraId="3BD169EA">
            <w:pPr>
              <w:pStyle w:val="3"/>
              <w:spacing w:line="390" w:lineRule="exact"/>
              <w:ind w:firstLine="0" w:firstLineChars="0"/>
              <w:rPr>
                <w:rFonts w:ascii="Times New Roman"/>
                <w:sz w:val="21"/>
              </w:rPr>
            </w:pPr>
            <w:r>
              <w:rPr>
                <w:rFonts w:hint="eastAsia" w:asciiTheme="minorEastAsia" w:hAnsiTheme="minorEastAsia" w:eastAsiaTheme="minorEastAsia" w:cstheme="minorEastAsia"/>
                <w:color w:val="auto"/>
                <w:sz w:val="21"/>
                <w:szCs w:val="21"/>
                <w:highlight w:val="none"/>
                <w:lang w:val="en-US" w:eastAsia="zh-CN"/>
              </w:rPr>
              <w:t>协助项目负责人参与科学研究、论文发表等工作；主要参与基于“中医+”思维的中医体重管理模式构建，发表SCI论文《</w:t>
            </w:r>
            <w:r>
              <w:rPr>
                <w:rFonts w:hint="default" w:ascii="Times New Roman" w:hAnsi="Times New Roman" w:cs="Times New Roman" w:eastAsiaTheme="minorEastAsia"/>
                <w:color w:val="auto"/>
                <w:sz w:val="21"/>
                <w:szCs w:val="21"/>
                <w:highlight w:val="none"/>
                <w:lang w:val="en-US" w:eastAsia="zh-CN"/>
              </w:rPr>
              <w:t>Association between visceral adiposity index and risk of prediabetes: A meta-analysis of observational studies</w:t>
            </w:r>
            <w:r>
              <w:rPr>
                <w:rFonts w:hint="eastAsia" w:asciiTheme="minorEastAsia" w:hAnsiTheme="minorEastAsia" w:eastAsiaTheme="minorEastAsia" w:cstheme="minorEastAsia"/>
                <w:color w:val="auto"/>
                <w:sz w:val="21"/>
                <w:szCs w:val="21"/>
                <w:highlight w:val="none"/>
                <w:lang w:val="en-US" w:eastAsia="zh-CN"/>
              </w:rPr>
              <w:t>》，为本项目做出了一定贡献与努力。</w:t>
            </w:r>
          </w:p>
        </w:tc>
      </w:tr>
    </w:tbl>
    <w:p w14:paraId="18A5D1C9">
      <w:pPr/>
    </w:p>
    <w:p w14:paraId="63F3C227">
      <w:pPr/>
    </w:p>
    <w:p w14:paraId="744D2A1C">
      <w:pPr/>
    </w:p>
    <w:tbl>
      <w:tblPr>
        <w:tblStyle w:val="5"/>
        <w:tblW w:w="88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159"/>
        <w:gridCol w:w="1061"/>
        <w:gridCol w:w="1261"/>
        <w:gridCol w:w="1095"/>
        <w:gridCol w:w="1766"/>
      </w:tblGrid>
      <w:tr w14:paraId="6C3B38AF">
        <w:tblPrEx>
          <w:tblLayout w:type="fixed"/>
        </w:tblPrEx>
        <w:trPr>
          <w:trHeight w:val="454" w:hRule="atLeast"/>
          <w:jc w:val="center"/>
        </w:trPr>
        <w:tc>
          <w:tcPr>
            <w:tcW w:w="1547" w:type="dxa"/>
            <w:vAlign w:val="center"/>
          </w:tcPr>
          <w:p w14:paraId="034E7E95">
            <w:pPr>
              <w:pStyle w:val="3"/>
              <w:spacing w:line="390" w:lineRule="exact"/>
              <w:ind w:firstLine="0" w:firstLineChars="0"/>
              <w:jc w:val="center"/>
              <w:rPr>
                <w:rFonts w:ascii="Times New Roman"/>
                <w:sz w:val="21"/>
              </w:rPr>
            </w:pPr>
            <w:r>
              <w:rPr>
                <w:rFonts w:ascii="Times New Roman"/>
                <w:sz w:val="21"/>
              </w:rPr>
              <w:t>姓    名</w:t>
            </w:r>
          </w:p>
        </w:tc>
        <w:tc>
          <w:tcPr>
            <w:tcW w:w="2159" w:type="dxa"/>
            <w:vAlign w:val="center"/>
          </w:tcPr>
          <w:p w14:paraId="5EB43BBC">
            <w:pPr>
              <w:pStyle w:val="3"/>
              <w:spacing w:line="390" w:lineRule="exact"/>
              <w:ind w:firstLine="0" w:firstLineChars="0"/>
              <w:jc w:val="center"/>
              <w:rPr>
                <w:rFonts w:hint="eastAsia" w:ascii="Times New Roman" w:eastAsiaTheme="minorEastAsia"/>
                <w:sz w:val="21"/>
                <w:lang w:val="en-US" w:eastAsia="zh-CN"/>
              </w:rPr>
            </w:pPr>
            <w:r>
              <w:rPr>
                <w:rFonts w:hint="eastAsia" w:ascii="Times New Roman"/>
                <w:color w:val="auto"/>
                <w:sz w:val="21"/>
                <w:szCs w:val="21"/>
                <w:highlight w:val="none"/>
              </w:rPr>
              <w:t>张冀东</w:t>
            </w:r>
          </w:p>
        </w:tc>
        <w:tc>
          <w:tcPr>
            <w:tcW w:w="1061" w:type="dxa"/>
            <w:vAlign w:val="center"/>
          </w:tcPr>
          <w:p w14:paraId="64DD74B2">
            <w:pPr>
              <w:pStyle w:val="3"/>
              <w:spacing w:line="390" w:lineRule="exact"/>
              <w:ind w:firstLine="0" w:firstLineChars="0"/>
              <w:rPr>
                <w:rFonts w:ascii="Times New Roman"/>
                <w:sz w:val="21"/>
              </w:rPr>
            </w:pPr>
            <w:r>
              <w:rPr>
                <w:rFonts w:ascii="Times New Roman"/>
                <w:sz w:val="21"/>
              </w:rPr>
              <w:t>排    名</w:t>
            </w:r>
          </w:p>
        </w:tc>
        <w:tc>
          <w:tcPr>
            <w:tcW w:w="1261" w:type="dxa"/>
            <w:vAlign w:val="center"/>
          </w:tcPr>
          <w:p w14:paraId="5B0C8630">
            <w:pPr>
              <w:pStyle w:val="3"/>
              <w:spacing w:line="390" w:lineRule="exact"/>
              <w:ind w:firstLine="0" w:firstLineChars="0"/>
              <w:rPr>
                <w:rFonts w:hint="default" w:ascii="Times New Roman" w:eastAsiaTheme="minorEastAsia"/>
                <w:sz w:val="21"/>
                <w:lang w:val="en-US" w:eastAsia="zh-CN"/>
              </w:rPr>
            </w:pPr>
            <w:r>
              <w:rPr>
                <w:rFonts w:hint="eastAsia" w:ascii="Times New Roman"/>
                <w:sz w:val="21"/>
                <w:lang w:val="en-US" w:eastAsia="zh-CN"/>
              </w:rPr>
              <w:t>5</w:t>
            </w:r>
          </w:p>
        </w:tc>
        <w:tc>
          <w:tcPr>
            <w:tcW w:w="1095" w:type="dxa"/>
            <w:vAlign w:val="center"/>
          </w:tcPr>
          <w:p w14:paraId="48F2EA1E">
            <w:pPr>
              <w:pStyle w:val="3"/>
              <w:spacing w:line="390" w:lineRule="exact"/>
              <w:ind w:firstLine="0" w:firstLineChars="0"/>
              <w:jc w:val="center"/>
              <w:rPr>
                <w:rFonts w:ascii="Times New Roman"/>
                <w:sz w:val="21"/>
              </w:rPr>
            </w:pPr>
            <w:r>
              <w:rPr>
                <w:rFonts w:hint="eastAsia" w:ascii="Times New Roman"/>
                <w:sz w:val="21"/>
              </w:rPr>
              <w:t>技术职称</w:t>
            </w:r>
          </w:p>
        </w:tc>
        <w:tc>
          <w:tcPr>
            <w:tcW w:w="1766" w:type="dxa"/>
            <w:vAlign w:val="center"/>
          </w:tcPr>
          <w:p w14:paraId="5DBD520C">
            <w:pPr>
              <w:pStyle w:val="3"/>
              <w:spacing w:line="390" w:lineRule="exact"/>
              <w:ind w:firstLine="0" w:firstLineChars="0"/>
              <w:rPr>
                <w:rFonts w:ascii="Times New Roman"/>
                <w:sz w:val="21"/>
              </w:rPr>
            </w:pPr>
            <w:r>
              <w:rPr>
                <w:rFonts w:hint="eastAsia" w:ascii="Times New Roman"/>
                <w:color w:val="auto"/>
                <w:sz w:val="21"/>
                <w:szCs w:val="22"/>
                <w:highlight w:val="none"/>
                <w:lang w:val="en-US" w:eastAsia="zh-CN"/>
              </w:rPr>
              <w:t>讲师</w:t>
            </w:r>
          </w:p>
        </w:tc>
      </w:tr>
      <w:tr w14:paraId="732496B1">
        <w:tblPrEx>
          <w:tblLayout w:type="fixed"/>
        </w:tblPrEx>
        <w:trPr>
          <w:cantSplit/>
          <w:trHeight w:val="372" w:hRule="atLeast"/>
          <w:jc w:val="center"/>
        </w:trPr>
        <w:tc>
          <w:tcPr>
            <w:tcW w:w="1547" w:type="dxa"/>
            <w:vAlign w:val="center"/>
          </w:tcPr>
          <w:p w14:paraId="4214818A">
            <w:pPr>
              <w:pStyle w:val="3"/>
              <w:spacing w:line="390" w:lineRule="exact"/>
              <w:ind w:firstLine="0" w:firstLineChars="0"/>
              <w:jc w:val="center"/>
              <w:rPr>
                <w:rFonts w:ascii="Times New Roman"/>
                <w:sz w:val="21"/>
              </w:rPr>
            </w:pPr>
            <w:r>
              <w:rPr>
                <w:rFonts w:ascii="Times New Roman"/>
                <w:sz w:val="21"/>
              </w:rPr>
              <w:t>工作单位</w:t>
            </w:r>
          </w:p>
        </w:tc>
        <w:tc>
          <w:tcPr>
            <w:tcW w:w="4481" w:type="dxa"/>
            <w:gridSpan w:val="3"/>
            <w:vAlign w:val="center"/>
          </w:tcPr>
          <w:p w14:paraId="681AB435">
            <w:pPr>
              <w:pStyle w:val="3"/>
              <w:spacing w:line="390" w:lineRule="exact"/>
              <w:ind w:firstLine="0" w:firstLineChars="0"/>
              <w:rPr>
                <w:rFonts w:hint="eastAsia" w:ascii="Times New Roman" w:eastAsiaTheme="minorEastAsia"/>
                <w:sz w:val="21"/>
                <w:lang w:val="en-US" w:eastAsia="zh-CN"/>
              </w:rPr>
            </w:pPr>
            <w:r>
              <w:rPr>
                <w:rFonts w:hint="eastAsia" w:ascii="Times New Roman"/>
                <w:sz w:val="21"/>
                <w:lang w:val="en-US" w:eastAsia="zh-CN"/>
              </w:rPr>
              <w:t>湖南中医药大学</w:t>
            </w:r>
          </w:p>
        </w:tc>
        <w:tc>
          <w:tcPr>
            <w:tcW w:w="1095" w:type="dxa"/>
            <w:tcBorders>
              <w:top w:val="single" w:color="auto" w:sz="4" w:space="0"/>
            </w:tcBorders>
            <w:vAlign w:val="center"/>
          </w:tcPr>
          <w:p w14:paraId="578FE728">
            <w:pPr>
              <w:pStyle w:val="3"/>
              <w:spacing w:line="390" w:lineRule="exact"/>
              <w:ind w:firstLine="0" w:firstLineChars="0"/>
              <w:jc w:val="center"/>
              <w:rPr>
                <w:rFonts w:ascii="Times New Roman"/>
                <w:sz w:val="21"/>
              </w:rPr>
            </w:pPr>
            <w:r>
              <w:rPr>
                <w:rFonts w:ascii="Times New Roman"/>
                <w:sz w:val="21"/>
              </w:rPr>
              <w:t>行政职务</w:t>
            </w:r>
          </w:p>
        </w:tc>
        <w:tc>
          <w:tcPr>
            <w:tcW w:w="1766" w:type="dxa"/>
            <w:tcBorders>
              <w:top w:val="single" w:color="auto" w:sz="4" w:space="0"/>
            </w:tcBorders>
            <w:vAlign w:val="center"/>
          </w:tcPr>
          <w:p w14:paraId="012D7C6A">
            <w:pPr>
              <w:pStyle w:val="3"/>
              <w:spacing w:line="390" w:lineRule="exact"/>
              <w:ind w:firstLine="0" w:firstLineChars="0"/>
              <w:rPr>
                <w:rFonts w:hint="default" w:ascii="Times New Roman" w:eastAsiaTheme="minorEastAsia"/>
                <w:sz w:val="21"/>
                <w:lang w:val="en-US" w:eastAsia="zh-CN"/>
              </w:rPr>
            </w:pPr>
            <w:r>
              <w:rPr>
                <w:rFonts w:hint="eastAsia" w:ascii="Times New Roman"/>
                <w:sz w:val="21"/>
                <w:lang w:val="en-US" w:eastAsia="zh-CN"/>
              </w:rPr>
              <w:t>无</w:t>
            </w:r>
          </w:p>
        </w:tc>
      </w:tr>
      <w:tr w14:paraId="24B9C767">
        <w:tblPrEx>
          <w:tblLayout w:type="fixed"/>
        </w:tblPrEx>
        <w:trPr>
          <w:cantSplit/>
          <w:trHeight w:val="760" w:hRule="atLeast"/>
          <w:jc w:val="center"/>
        </w:trPr>
        <w:tc>
          <w:tcPr>
            <w:tcW w:w="1547" w:type="dxa"/>
            <w:tcBorders>
              <w:top w:val="single" w:color="auto" w:sz="4" w:space="0"/>
            </w:tcBorders>
            <w:vAlign w:val="center"/>
          </w:tcPr>
          <w:p w14:paraId="0907F390">
            <w:pPr>
              <w:pStyle w:val="3"/>
              <w:spacing w:line="390" w:lineRule="exact"/>
              <w:ind w:firstLine="0" w:firstLineChars="0"/>
              <w:jc w:val="center"/>
              <w:rPr>
                <w:rFonts w:ascii="Times New Roman"/>
                <w:sz w:val="21"/>
              </w:rPr>
            </w:pPr>
            <w:r>
              <w:rPr>
                <w:rFonts w:ascii="Times New Roman"/>
                <w:sz w:val="21"/>
              </w:rPr>
              <w:t>完成单位</w:t>
            </w:r>
          </w:p>
        </w:tc>
        <w:tc>
          <w:tcPr>
            <w:tcW w:w="7342" w:type="dxa"/>
            <w:gridSpan w:val="5"/>
            <w:vAlign w:val="center"/>
          </w:tcPr>
          <w:p w14:paraId="5788DA37">
            <w:pPr>
              <w:pStyle w:val="3"/>
              <w:spacing w:line="390" w:lineRule="exact"/>
              <w:ind w:firstLine="0" w:firstLineChars="0"/>
              <w:rPr>
                <w:rFonts w:hint="eastAsia" w:ascii="Times New Roman" w:eastAsiaTheme="minorEastAsia"/>
                <w:sz w:val="21"/>
                <w:lang w:val="en-US" w:eastAsia="zh-CN"/>
              </w:rPr>
            </w:pPr>
            <w:r>
              <w:rPr>
                <w:rFonts w:hint="eastAsia" w:ascii="Times New Roman"/>
                <w:sz w:val="21"/>
                <w:lang w:val="en-US" w:eastAsia="zh-CN"/>
              </w:rPr>
              <w:t>湖南中医药大学</w:t>
            </w:r>
          </w:p>
        </w:tc>
      </w:tr>
      <w:tr w14:paraId="4F8DD661">
        <w:tblPrEx>
          <w:tblLayout w:type="fixed"/>
        </w:tblPrEx>
        <w:trPr>
          <w:cantSplit/>
          <w:trHeight w:val="1394" w:hRule="atLeast"/>
          <w:jc w:val="center"/>
        </w:trPr>
        <w:tc>
          <w:tcPr>
            <w:tcW w:w="8889" w:type="dxa"/>
            <w:gridSpan w:val="6"/>
          </w:tcPr>
          <w:p w14:paraId="6129EF19">
            <w:pPr>
              <w:pStyle w:val="3"/>
              <w:spacing w:line="390" w:lineRule="exact"/>
              <w:ind w:firstLine="0" w:firstLineChars="0"/>
              <w:rPr>
                <w:rFonts w:ascii="Times New Roman"/>
                <w:sz w:val="21"/>
              </w:rPr>
            </w:pPr>
            <w:r>
              <w:rPr>
                <w:rFonts w:hint="eastAsia" w:ascii="Times New Roman"/>
                <w:color w:val="auto"/>
                <w:sz w:val="21"/>
                <w:szCs w:val="21"/>
                <w:highlight w:val="none"/>
              </w:rPr>
              <w:t>主编互联网中医院医护人员培训教材《体重管理》，主要参与基于</w:t>
            </w:r>
            <w:r>
              <w:rPr>
                <w:rFonts w:hint="eastAsia" w:ascii="Times New Roman"/>
                <w:color w:val="auto"/>
                <w:sz w:val="21"/>
                <w:szCs w:val="21"/>
                <w:highlight w:val="none"/>
                <w:lang w:eastAsia="zh-CN"/>
              </w:rPr>
              <w:t>“</w:t>
            </w:r>
            <w:r>
              <w:rPr>
                <w:rFonts w:hint="eastAsia" w:ascii="Times New Roman"/>
                <w:color w:val="auto"/>
                <w:sz w:val="21"/>
                <w:szCs w:val="21"/>
                <w:highlight w:val="none"/>
              </w:rPr>
              <w:t>中医+</w:t>
            </w:r>
            <w:r>
              <w:rPr>
                <w:rFonts w:hint="eastAsia" w:ascii="Times New Roman"/>
                <w:color w:val="auto"/>
                <w:sz w:val="21"/>
                <w:szCs w:val="21"/>
                <w:highlight w:val="none"/>
                <w:lang w:eastAsia="zh-CN"/>
              </w:rPr>
              <w:t>”</w:t>
            </w:r>
            <w:r>
              <w:rPr>
                <w:rFonts w:hint="eastAsia" w:ascii="Times New Roman"/>
                <w:color w:val="auto"/>
                <w:sz w:val="21"/>
                <w:szCs w:val="21"/>
                <w:highlight w:val="none"/>
              </w:rPr>
              <w:t>思维的中医体重管理模式构建，运用红外热成像技术探讨痰湿质肥胖特征及中医干预疗效研究，发表体重管理与</w:t>
            </w:r>
            <w:r>
              <w:rPr>
                <w:rFonts w:hint="eastAsia" w:ascii="Times New Roman"/>
                <w:color w:val="auto"/>
                <w:sz w:val="21"/>
                <w:szCs w:val="21"/>
                <w:highlight w:val="none"/>
                <w:lang w:eastAsia="zh-CN"/>
              </w:rPr>
              <w:t>“</w:t>
            </w:r>
            <w:r>
              <w:rPr>
                <w:rFonts w:hint="eastAsia" w:ascii="Times New Roman"/>
                <w:color w:val="auto"/>
                <w:sz w:val="21"/>
                <w:szCs w:val="21"/>
                <w:highlight w:val="none"/>
              </w:rPr>
              <w:t>中医+</w:t>
            </w:r>
            <w:r>
              <w:rPr>
                <w:rFonts w:hint="eastAsia" w:ascii="Times New Roman"/>
                <w:color w:val="auto"/>
                <w:sz w:val="21"/>
                <w:szCs w:val="21"/>
                <w:highlight w:val="none"/>
                <w:lang w:eastAsia="zh-CN"/>
              </w:rPr>
              <w:t>”</w:t>
            </w:r>
            <w:r>
              <w:rPr>
                <w:rFonts w:hint="eastAsia" w:ascii="Times New Roman"/>
                <w:color w:val="auto"/>
                <w:sz w:val="21"/>
                <w:szCs w:val="21"/>
                <w:highlight w:val="none"/>
              </w:rPr>
              <w:t>思维的相关论文3篇，行业报纸文章3篇。</w:t>
            </w:r>
          </w:p>
        </w:tc>
      </w:tr>
    </w:tbl>
    <w:p w14:paraId="34ADD97B">
      <w:pPr/>
    </w:p>
    <w:tbl>
      <w:tblPr>
        <w:tblStyle w:val="5"/>
        <w:tblW w:w="88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159"/>
        <w:gridCol w:w="1061"/>
        <w:gridCol w:w="1261"/>
        <w:gridCol w:w="1095"/>
        <w:gridCol w:w="1766"/>
      </w:tblGrid>
      <w:tr w14:paraId="3E1108CA">
        <w:tblPrEx>
          <w:tblLayout w:type="fixed"/>
        </w:tblPrEx>
        <w:trPr>
          <w:trHeight w:val="454" w:hRule="atLeast"/>
          <w:jc w:val="center"/>
        </w:trPr>
        <w:tc>
          <w:tcPr>
            <w:tcW w:w="1547" w:type="dxa"/>
            <w:vAlign w:val="center"/>
          </w:tcPr>
          <w:p w14:paraId="7B83BFAD">
            <w:pPr>
              <w:pStyle w:val="3"/>
              <w:spacing w:line="390" w:lineRule="exact"/>
              <w:ind w:firstLine="0" w:firstLineChars="0"/>
              <w:jc w:val="center"/>
              <w:rPr>
                <w:rFonts w:ascii="Times New Roman"/>
                <w:sz w:val="21"/>
              </w:rPr>
            </w:pPr>
            <w:r>
              <w:rPr>
                <w:rFonts w:ascii="Times New Roman"/>
                <w:sz w:val="21"/>
              </w:rPr>
              <w:t>姓    名</w:t>
            </w:r>
          </w:p>
        </w:tc>
        <w:tc>
          <w:tcPr>
            <w:tcW w:w="2159" w:type="dxa"/>
            <w:vAlign w:val="center"/>
          </w:tcPr>
          <w:p w14:paraId="51BC9173">
            <w:pPr>
              <w:pStyle w:val="3"/>
              <w:spacing w:line="390" w:lineRule="exact"/>
              <w:ind w:firstLine="0" w:firstLineChars="0"/>
              <w:jc w:val="center"/>
              <w:rPr>
                <w:rFonts w:hint="eastAsia" w:ascii="Times New Roman" w:eastAsiaTheme="minorEastAsia"/>
                <w:sz w:val="21"/>
                <w:lang w:val="en-US" w:eastAsia="zh-CN"/>
              </w:rPr>
            </w:pPr>
            <w:r>
              <w:rPr>
                <w:rFonts w:hint="eastAsia" w:ascii="Times New Roman"/>
                <w:color w:val="auto"/>
                <w:sz w:val="21"/>
                <w:szCs w:val="21"/>
                <w:highlight w:val="none"/>
                <w:lang w:val="en-US" w:eastAsia="zh-CN"/>
              </w:rPr>
              <w:t>王久源</w:t>
            </w:r>
          </w:p>
        </w:tc>
        <w:tc>
          <w:tcPr>
            <w:tcW w:w="1061" w:type="dxa"/>
            <w:vAlign w:val="center"/>
          </w:tcPr>
          <w:p w14:paraId="0BAD217A">
            <w:pPr>
              <w:pStyle w:val="3"/>
              <w:spacing w:line="390" w:lineRule="exact"/>
              <w:ind w:firstLine="0" w:firstLineChars="0"/>
              <w:rPr>
                <w:rFonts w:ascii="Times New Roman"/>
                <w:sz w:val="21"/>
              </w:rPr>
            </w:pPr>
            <w:r>
              <w:rPr>
                <w:rFonts w:ascii="Times New Roman"/>
                <w:sz w:val="21"/>
              </w:rPr>
              <w:t>排    名</w:t>
            </w:r>
          </w:p>
        </w:tc>
        <w:tc>
          <w:tcPr>
            <w:tcW w:w="1261" w:type="dxa"/>
            <w:vAlign w:val="center"/>
          </w:tcPr>
          <w:p w14:paraId="4820C60B">
            <w:pPr>
              <w:pStyle w:val="3"/>
              <w:spacing w:line="390" w:lineRule="exact"/>
              <w:ind w:firstLine="0" w:firstLineChars="0"/>
              <w:rPr>
                <w:rFonts w:hint="default" w:ascii="Times New Roman" w:eastAsiaTheme="minorEastAsia"/>
                <w:sz w:val="21"/>
                <w:lang w:val="en-US" w:eastAsia="zh-CN"/>
              </w:rPr>
            </w:pPr>
            <w:r>
              <w:rPr>
                <w:rFonts w:hint="eastAsia" w:ascii="Times New Roman"/>
                <w:sz w:val="21"/>
                <w:lang w:val="en-US" w:eastAsia="zh-CN"/>
              </w:rPr>
              <w:t>6</w:t>
            </w:r>
          </w:p>
        </w:tc>
        <w:tc>
          <w:tcPr>
            <w:tcW w:w="1095" w:type="dxa"/>
            <w:vAlign w:val="center"/>
          </w:tcPr>
          <w:p w14:paraId="301950F1">
            <w:pPr>
              <w:pStyle w:val="3"/>
              <w:spacing w:line="390" w:lineRule="exact"/>
              <w:ind w:firstLine="0" w:firstLineChars="0"/>
              <w:jc w:val="center"/>
              <w:rPr>
                <w:rFonts w:ascii="Times New Roman"/>
                <w:sz w:val="21"/>
              </w:rPr>
            </w:pPr>
            <w:r>
              <w:rPr>
                <w:rFonts w:hint="eastAsia" w:ascii="Times New Roman"/>
                <w:sz w:val="21"/>
              </w:rPr>
              <w:t>技术职称</w:t>
            </w:r>
          </w:p>
        </w:tc>
        <w:tc>
          <w:tcPr>
            <w:tcW w:w="1766" w:type="dxa"/>
            <w:vAlign w:val="center"/>
          </w:tcPr>
          <w:p w14:paraId="3D7277BF">
            <w:pPr>
              <w:pStyle w:val="3"/>
              <w:spacing w:line="390" w:lineRule="exact"/>
              <w:ind w:firstLine="0" w:firstLineChars="0"/>
              <w:rPr>
                <w:rFonts w:ascii="Times New Roman"/>
                <w:sz w:val="21"/>
              </w:rPr>
            </w:pPr>
            <w:r>
              <w:rPr>
                <w:rFonts w:hint="eastAsia" w:ascii="Times New Roman"/>
                <w:color w:val="auto"/>
                <w:sz w:val="21"/>
                <w:szCs w:val="22"/>
                <w:highlight w:val="none"/>
                <w:lang w:val="en-US" w:eastAsia="zh-CN"/>
              </w:rPr>
              <w:t>执业医师</w:t>
            </w:r>
          </w:p>
        </w:tc>
      </w:tr>
      <w:tr w14:paraId="162632AD">
        <w:tblPrEx>
          <w:tblLayout w:type="fixed"/>
        </w:tblPrEx>
        <w:trPr>
          <w:cantSplit/>
          <w:trHeight w:val="372" w:hRule="atLeast"/>
          <w:jc w:val="center"/>
        </w:trPr>
        <w:tc>
          <w:tcPr>
            <w:tcW w:w="1547" w:type="dxa"/>
            <w:vAlign w:val="center"/>
          </w:tcPr>
          <w:p w14:paraId="596CDEDA">
            <w:pPr>
              <w:pStyle w:val="3"/>
              <w:spacing w:line="390" w:lineRule="exact"/>
              <w:ind w:firstLine="0" w:firstLineChars="0"/>
              <w:jc w:val="center"/>
              <w:rPr>
                <w:rFonts w:ascii="Times New Roman"/>
                <w:sz w:val="21"/>
              </w:rPr>
            </w:pPr>
            <w:r>
              <w:rPr>
                <w:rFonts w:ascii="Times New Roman"/>
                <w:sz w:val="21"/>
              </w:rPr>
              <w:t>工作单位</w:t>
            </w:r>
          </w:p>
        </w:tc>
        <w:tc>
          <w:tcPr>
            <w:tcW w:w="4481" w:type="dxa"/>
            <w:gridSpan w:val="3"/>
            <w:vAlign w:val="center"/>
          </w:tcPr>
          <w:p w14:paraId="16FF4799">
            <w:pPr>
              <w:pStyle w:val="3"/>
              <w:spacing w:line="390" w:lineRule="exact"/>
              <w:ind w:firstLine="0" w:firstLineChars="0"/>
              <w:rPr>
                <w:rFonts w:hint="eastAsia" w:ascii="Times New Roman" w:eastAsiaTheme="minorEastAsia"/>
                <w:sz w:val="21"/>
                <w:lang w:val="en-US" w:eastAsia="zh-CN"/>
              </w:rPr>
            </w:pPr>
            <w:r>
              <w:rPr>
                <w:rFonts w:hint="eastAsia" w:ascii="Times New Roman"/>
                <w:sz w:val="21"/>
                <w:lang w:val="en-US" w:eastAsia="zh-CN"/>
              </w:rPr>
              <w:t>湖南中医药大学</w:t>
            </w:r>
          </w:p>
        </w:tc>
        <w:tc>
          <w:tcPr>
            <w:tcW w:w="1095" w:type="dxa"/>
            <w:tcBorders>
              <w:top w:val="single" w:color="auto" w:sz="4" w:space="0"/>
            </w:tcBorders>
            <w:vAlign w:val="center"/>
          </w:tcPr>
          <w:p w14:paraId="577C9FED">
            <w:pPr>
              <w:pStyle w:val="3"/>
              <w:spacing w:line="390" w:lineRule="exact"/>
              <w:ind w:firstLine="0" w:firstLineChars="0"/>
              <w:jc w:val="center"/>
              <w:rPr>
                <w:rFonts w:ascii="Times New Roman"/>
                <w:sz w:val="21"/>
              </w:rPr>
            </w:pPr>
            <w:r>
              <w:rPr>
                <w:rFonts w:ascii="Times New Roman"/>
                <w:sz w:val="21"/>
              </w:rPr>
              <w:t>行政职务</w:t>
            </w:r>
          </w:p>
        </w:tc>
        <w:tc>
          <w:tcPr>
            <w:tcW w:w="1766" w:type="dxa"/>
            <w:tcBorders>
              <w:top w:val="single" w:color="auto" w:sz="4" w:space="0"/>
            </w:tcBorders>
            <w:vAlign w:val="center"/>
          </w:tcPr>
          <w:p w14:paraId="5BB75B18">
            <w:pPr>
              <w:pStyle w:val="3"/>
              <w:spacing w:line="390" w:lineRule="exact"/>
              <w:ind w:firstLine="0" w:firstLineChars="0"/>
              <w:rPr>
                <w:rFonts w:hint="default" w:ascii="Times New Roman" w:eastAsiaTheme="minorEastAsia"/>
                <w:sz w:val="21"/>
                <w:lang w:val="en-US" w:eastAsia="zh-CN"/>
              </w:rPr>
            </w:pPr>
            <w:r>
              <w:rPr>
                <w:rFonts w:hint="eastAsia" w:ascii="Times New Roman"/>
                <w:sz w:val="21"/>
                <w:lang w:val="en-US" w:eastAsia="zh-CN"/>
              </w:rPr>
              <w:t>无</w:t>
            </w:r>
          </w:p>
        </w:tc>
      </w:tr>
      <w:tr w14:paraId="4E3E0FE0">
        <w:tblPrEx>
          <w:tblLayout w:type="fixed"/>
        </w:tblPrEx>
        <w:trPr>
          <w:cantSplit/>
          <w:trHeight w:val="760" w:hRule="atLeast"/>
          <w:jc w:val="center"/>
        </w:trPr>
        <w:tc>
          <w:tcPr>
            <w:tcW w:w="1547" w:type="dxa"/>
            <w:tcBorders>
              <w:top w:val="single" w:color="auto" w:sz="4" w:space="0"/>
            </w:tcBorders>
            <w:vAlign w:val="center"/>
          </w:tcPr>
          <w:p w14:paraId="354A3832">
            <w:pPr>
              <w:pStyle w:val="3"/>
              <w:spacing w:line="390" w:lineRule="exact"/>
              <w:ind w:firstLine="0" w:firstLineChars="0"/>
              <w:jc w:val="center"/>
              <w:rPr>
                <w:rFonts w:ascii="Times New Roman"/>
                <w:sz w:val="21"/>
              </w:rPr>
            </w:pPr>
            <w:r>
              <w:rPr>
                <w:rFonts w:ascii="Times New Roman"/>
                <w:sz w:val="21"/>
              </w:rPr>
              <w:t>完成单位</w:t>
            </w:r>
          </w:p>
        </w:tc>
        <w:tc>
          <w:tcPr>
            <w:tcW w:w="7342" w:type="dxa"/>
            <w:gridSpan w:val="5"/>
            <w:vAlign w:val="center"/>
          </w:tcPr>
          <w:p w14:paraId="2DDE5A34">
            <w:pPr>
              <w:pStyle w:val="3"/>
              <w:spacing w:line="390" w:lineRule="exact"/>
              <w:ind w:firstLine="0" w:firstLineChars="0"/>
              <w:rPr>
                <w:rFonts w:hint="eastAsia" w:ascii="Times New Roman" w:eastAsiaTheme="minorEastAsia"/>
                <w:sz w:val="21"/>
                <w:lang w:val="en-US" w:eastAsia="zh-CN"/>
              </w:rPr>
            </w:pPr>
            <w:r>
              <w:rPr>
                <w:rFonts w:hint="eastAsia" w:ascii="Times New Roman"/>
                <w:sz w:val="21"/>
                <w:lang w:val="en-US" w:eastAsia="zh-CN"/>
              </w:rPr>
              <w:t>湖南中医药大学</w:t>
            </w:r>
          </w:p>
        </w:tc>
      </w:tr>
      <w:tr w14:paraId="125B8DD7">
        <w:tblPrEx>
          <w:tblLayout w:type="fixed"/>
        </w:tblPrEx>
        <w:trPr>
          <w:cantSplit/>
          <w:trHeight w:val="1394" w:hRule="atLeast"/>
          <w:jc w:val="center"/>
        </w:trPr>
        <w:tc>
          <w:tcPr>
            <w:tcW w:w="8889" w:type="dxa"/>
            <w:gridSpan w:val="6"/>
          </w:tcPr>
          <w:p w14:paraId="5893849C">
            <w:pPr>
              <w:pStyle w:val="3"/>
              <w:spacing w:line="390" w:lineRule="exact"/>
              <w:ind w:firstLine="0" w:firstLineChars="0"/>
              <w:rPr>
                <w:rFonts w:ascii="Times New Roman"/>
                <w:sz w:val="21"/>
              </w:rPr>
            </w:pPr>
            <w:r>
              <w:rPr>
                <w:rFonts w:hint="eastAsia" w:ascii="Times New Roman"/>
                <w:color w:val="auto"/>
                <w:sz w:val="21"/>
                <w:szCs w:val="22"/>
                <w:highlight w:val="none"/>
                <w:lang w:val="en-US" w:eastAsia="zh-CN"/>
              </w:rPr>
              <w:t>参与制定团队标准、《体重管理》书籍副主编；随科普团队共同参与科普文章的书写，并发表一篇围绕体重管理主题的科普文章，积极推广科学减重理念。在项目实施过程中，负责指导体重管理相关研究的设计与实施，协助完成数据分析及成果总结，为项目科技创新提供了重要支持。</w:t>
            </w:r>
          </w:p>
        </w:tc>
      </w:tr>
    </w:tbl>
    <w:p w14:paraId="2ECF8424">
      <w:pPr/>
    </w:p>
    <w:p w14:paraId="7B04E47E">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主要完成单位情况表</w:t>
      </w:r>
    </w:p>
    <w:tbl>
      <w:tblPr>
        <w:tblStyle w:val="5"/>
        <w:tblW w:w="921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7700"/>
      </w:tblGrid>
      <w:tr w14:paraId="6B609CF8">
        <w:tblPrEx>
          <w:tblLayout w:type="fixed"/>
        </w:tblPrEx>
        <w:trPr>
          <w:cantSplit/>
          <w:trHeight w:val="555" w:hRule="exact"/>
          <w:jc w:val="center"/>
        </w:trPr>
        <w:tc>
          <w:tcPr>
            <w:tcW w:w="1511" w:type="dxa"/>
            <w:vAlign w:val="center"/>
          </w:tcPr>
          <w:p w14:paraId="05BEB9A7">
            <w:pPr>
              <w:spacing w:line="280" w:lineRule="exact"/>
              <w:jc w:val="center"/>
            </w:pPr>
            <w:r>
              <w:t>单位名称</w:t>
            </w:r>
          </w:p>
        </w:tc>
        <w:tc>
          <w:tcPr>
            <w:tcW w:w="7700" w:type="dxa"/>
            <w:vAlign w:val="center"/>
          </w:tcPr>
          <w:p w14:paraId="00E4FA3D">
            <w:pPr>
              <w:spacing w:line="360" w:lineRule="exact"/>
              <w:rPr>
                <w:rFonts w:hint="eastAsia" w:eastAsiaTheme="minorEastAsia"/>
                <w:lang w:val="en-US" w:eastAsia="zh-CN"/>
              </w:rPr>
            </w:pPr>
            <w:r>
              <w:rPr>
                <w:rFonts w:hint="eastAsia"/>
                <w:lang w:val="en-US" w:eastAsia="zh-CN"/>
              </w:rPr>
              <w:t>湖南中医药大学</w:t>
            </w:r>
          </w:p>
        </w:tc>
      </w:tr>
      <w:tr w14:paraId="3D4D7D8C">
        <w:tblPrEx>
          <w:tblLayout w:type="fixed"/>
        </w:tblPrEx>
        <w:trPr>
          <w:cantSplit/>
          <w:trHeight w:val="555" w:hRule="exact"/>
          <w:jc w:val="center"/>
        </w:trPr>
        <w:tc>
          <w:tcPr>
            <w:tcW w:w="1511" w:type="dxa"/>
            <w:vAlign w:val="center"/>
          </w:tcPr>
          <w:p w14:paraId="7472D9BE">
            <w:pPr>
              <w:spacing w:line="280" w:lineRule="exact"/>
              <w:jc w:val="center"/>
            </w:pPr>
            <w:r>
              <w:t>排    名</w:t>
            </w:r>
          </w:p>
        </w:tc>
        <w:tc>
          <w:tcPr>
            <w:tcW w:w="7700" w:type="dxa"/>
            <w:vAlign w:val="center"/>
          </w:tcPr>
          <w:p w14:paraId="751838F1">
            <w:pPr>
              <w:spacing w:line="360" w:lineRule="exact"/>
            </w:pPr>
            <w:r>
              <w:rPr>
                <w:rFonts w:hint="eastAsia"/>
              </w:rPr>
              <w:t>1</w:t>
            </w:r>
          </w:p>
        </w:tc>
      </w:tr>
      <w:tr w14:paraId="6C094F58">
        <w:tblPrEx>
          <w:tblLayout w:type="fixed"/>
        </w:tblPrEx>
        <w:trPr>
          <w:cantSplit/>
          <w:trHeight w:val="4420" w:hRule="atLeast"/>
          <w:jc w:val="center"/>
        </w:trPr>
        <w:tc>
          <w:tcPr>
            <w:tcW w:w="9211" w:type="dxa"/>
            <w:gridSpan w:val="2"/>
          </w:tcPr>
          <w:p w14:paraId="60D63169">
            <w:pPr>
              <w:pStyle w:val="3"/>
              <w:spacing w:line="390" w:lineRule="exact"/>
              <w:ind w:firstLine="0" w:firstLineChars="0"/>
              <w:rPr>
                <w:rFonts w:ascii="Times New Roman"/>
                <w:sz w:val="21"/>
              </w:rPr>
            </w:pPr>
            <w:r>
              <w:t>对本项目的贡献：</w:t>
            </w:r>
          </w:p>
          <w:p w14:paraId="143262E9">
            <w:pPr>
              <w:pStyle w:val="3"/>
              <w:spacing w:line="390" w:lineRule="exact"/>
              <w:ind w:firstLine="420"/>
              <w:rPr>
                <w:sz w:val="25"/>
              </w:rPr>
            </w:pPr>
            <w:r>
              <w:rPr>
                <w:rFonts w:hint="default" w:ascii="宋体" w:hAnsi="宋体" w:eastAsia="宋体" w:cs="宋体"/>
                <w:sz w:val="24"/>
                <w:szCs w:val="24"/>
              </w:rPr>
              <w:t>湖南中医药大学作为本项目的第一完成单位，在本项目相关科技任务申请、组织管理与实施过程中 ，给予全力支持，主导了项目的发展进程。在本项目的实施过程中，全面开展了中医体重管理模式 构建与临床应用研究中的团队建设、出版著作、发表论文、科普宣讲、产品研发、标准制定、专科 门诊、科学研究等环节的工作，为形成</w:t>
            </w:r>
            <w:r>
              <w:rPr>
                <w:rFonts w:hint="eastAsia" w:ascii="宋体" w:hAnsi="宋体" w:cs="宋体"/>
                <w:sz w:val="24"/>
                <w:szCs w:val="24"/>
                <w:lang w:eastAsia="zh-CN"/>
              </w:rPr>
              <w:t>“</w:t>
            </w:r>
            <w:r>
              <w:rPr>
                <w:rFonts w:hint="default" w:ascii="宋体" w:hAnsi="宋体" w:eastAsia="宋体" w:cs="宋体"/>
                <w:sz w:val="24"/>
                <w:szCs w:val="24"/>
              </w:rPr>
              <w:t>线上体重管理平台+线下体重管理中心</w:t>
            </w:r>
            <w:r>
              <w:rPr>
                <w:rFonts w:hint="eastAsia" w:ascii="宋体" w:hAnsi="宋体" w:cs="宋体"/>
                <w:sz w:val="24"/>
                <w:szCs w:val="24"/>
                <w:lang w:eastAsia="zh-CN"/>
              </w:rPr>
              <w:t>”</w:t>
            </w:r>
            <w:r>
              <w:rPr>
                <w:rFonts w:hint="default" w:ascii="宋体" w:hAnsi="宋体" w:eastAsia="宋体" w:cs="宋体"/>
                <w:sz w:val="24"/>
                <w:szCs w:val="24"/>
              </w:rPr>
              <w:t>相结合的多元协同 中医体重管理模式做出了突出贡献。 同时，湖南中医药大学在人力、物力、财力等方面给予项目实施大力支持，协调各方面的关系，为该项成果的取得提供了有力支撑和保障。</w:t>
            </w:r>
          </w:p>
        </w:tc>
      </w:tr>
    </w:tbl>
    <w:p w14:paraId="77E1D9A2">
      <w:pPr/>
    </w:p>
    <w:p w14:paraId="053A4D4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pPr>
      <w:spacing w:after="120"/>
    </w:pPr>
  </w:style>
  <w:style w:type="paragraph" w:styleId="3">
    <w:name w:val="Plain Text"/>
    <w:basedOn w:val="1"/>
    <w:semiHidden/>
    <w:qFormat/>
    <w:uiPriority w:val="0"/>
    <w:pPr>
      <w:spacing w:line="360" w:lineRule="auto"/>
      <w:ind w:firstLine="480" w:firstLineChars="200"/>
    </w:pPr>
    <w:rPr>
      <w:rFonts w:ascii="仿宋_GB2312"/>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11"/>
    <w:basedOn w:val="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2706</Words>
  <Characters>3985</Characters>
  <Lines>0</Lines>
  <Paragraphs>0</Paragraphs>
  <TotalTime>0</TotalTime>
  <ScaleCrop>false</ScaleCrop>
  <LinksUpToDate>false</LinksUpToDate>
  <CharactersWithSpaces>4253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2025-08-15T20:20:00Z</dcterms:created>
  <dc:creator>臧家栋</dc:creator>
  <cp:lastModifiedBy>iPhone</cp:lastModifiedBy>
  <dcterms:modified xsi:type="dcterms:W3CDTF">2025-08-21T12:25:21Z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2052-12.30.0</vt:lpwstr>
  </property>
  <property fmtid="{D5CDD505-2E9C-101B-9397-08002B2CF9AE}" pid="3" name="ICV">
    <vt:lpwstr>8BA00B52109648A19EBE58E20FF2AEEA_13</vt:lpwstr>
  </property>
  <property fmtid="{D5CDD505-2E9C-101B-9397-08002B2CF9AE}" pid="4" name="KSOTemplateDocerSaveRecord">
    <vt:lpwstr>eyJoZGlkIjoiMzQ1ZTk1ODI5ZWQ3N2IwOWJhYzlkNThkNjdhN2U2NGIifQ==</vt:lpwstr>
  </property>
</Properties>
</file>